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43B7" w14:textId="77777777" w:rsidR="00461713" w:rsidRDefault="002E07C0">
      <w:pPr>
        <w:pStyle w:val="BodyText"/>
        <w:ind w:left="3083"/>
        <w:rPr>
          <w:rFonts w:ascii="Times New Roman"/>
        </w:rPr>
      </w:pPr>
      <w:r>
        <w:rPr>
          <w:rFonts w:ascii="Times New Roman"/>
          <w:noProof/>
        </w:rPr>
        <w:drawing>
          <wp:inline distT="0" distB="0" distL="0" distR="0" wp14:anchorId="6272E231" wp14:editId="6C5C5ED2">
            <wp:extent cx="2743459" cy="4423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43459" cy="442341"/>
                    </a:xfrm>
                    <a:prstGeom prst="rect">
                      <a:avLst/>
                    </a:prstGeom>
                  </pic:spPr>
                </pic:pic>
              </a:graphicData>
            </a:graphic>
          </wp:inline>
        </w:drawing>
      </w:r>
    </w:p>
    <w:p w14:paraId="50908EC8" w14:textId="264DDB09" w:rsidR="00461713" w:rsidRDefault="002E07C0">
      <w:pPr>
        <w:pStyle w:val="Heading1"/>
        <w:ind w:right="2439"/>
      </w:pPr>
      <w:r>
        <w:rPr>
          <w:color w:val="050505"/>
        </w:rPr>
        <w:t>NOTIFICATION</w:t>
      </w:r>
      <w:r>
        <w:rPr>
          <w:color w:val="050505"/>
          <w:spacing w:val="-2"/>
        </w:rPr>
        <w:t xml:space="preserve"> </w:t>
      </w:r>
      <w:r>
        <w:rPr>
          <w:color w:val="050505"/>
        </w:rPr>
        <w:t>of</w:t>
      </w:r>
      <w:r>
        <w:rPr>
          <w:color w:val="050505"/>
          <w:spacing w:val="-3"/>
        </w:rPr>
        <w:t xml:space="preserve"> </w:t>
      </w:r>
      <w:r>
        <w:rPr>
          <w:color w:val="050505"/>
        </w:rPr>
        <w:t>ABSENCE</w:t>
      </w:r>
      <w:r>
        <w:rPr>
          <w:color w:val="050505"/>
          <w:spacing w:val="-1"/>
        </w:rPr>
        <w:t xml:space="preserve"> </w:t>
      </w:r>
      <w:r>
        <w:rPr>
          <w:color w:val="050505"/>
        </w:rPr>
        <w:t>202</w:t>
      </w:r>
      <w:r w:rsidR="001F10FC">
        <w:rPr>
          <w:color w:val="050505"/>
        </w:rPr>
        <w:t>3</w:t>
      </w:r>
    </w:p>
    <w:p w14:paraId="54C27D8D" w14:textId="77777777" w:rsidR="00461713" w:rsidRDefault="00461713">
      <w:pPr>
        <w:pStyle w:val="BodyText"/>
        <w:spacing w:before="3"/>
        <w:rPr>
          <w:b/>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72"/>
        <w:gridCol w:w="2540"/>
        <w:gridCol w:w="2677"/>
        <w:gridCol w:w="590"/>
        <w:gridCol w:w="2111"/>
      </w:tblGrid>
      <w:tr w:rsidR="00461713" w14:paraId="57A5674A" w14:textId="77777777">
        <w:trPr>
          <w:trHeight w:val="241"/>
        </w:trPr>
        <w:tc>
          <w:tcPr>
            <w:tcW w:w="2372" w:type="dxa"/>
          </w:tcPr>
          <w:p w14:paraId="44575D78" w14:textId="77777777" w:rsidR="00461713" w:rsidRDefault="002E07C0">
            <w:pPr>
              <w:pStyle w:val="TableParagraph"/>
              <w:spacing w:line="222" w:lineRule="exact"/>
              <w:ind w:left="107"/>
              <w:rPr>
                <w:sz w:val="20"/>
              </w:rPr>
            </w:pPr>
            <w:r>
              <w:rPr>
                <w:color w:val="231F20"/>
                <w:sz w:val="20"/>
              </w:rPr>
              <w:t>Student</w:t>
            </w:r>
            <w:r>
              <w:rPr>
                <w:color w:val="231F20"/>
                <w:spacing w:val="-3"/>
                <w:sz w:val="20"/>
              </w:rPr>
              <w:t xml:space="preserve"> </w:t>
            </w:r>
            <w:r>
              <w:rPr>
                <w:color w:val="231F20"/>
                <w:sz w:val="20"/>
              </w:rPr>
              <w:t>Surname:</w:t>
            </w:r>
          </w:p>
        </w:tc>
        <w:tc>
          <w:tcPr>
            <w:tcW w:w="2540" w:type="dxa"/>
          </w:tcPr>
          <w:p w14:paraId="66A996DD" w14:textId="77777777" w:rsidR="00461713" w:rsidRDefault="00461713">
            <w:pPr>
              <w:pStyle w:val="TableParagraph"/>
              <w:rPr>
                <w:rFonts w:ascii="Times New Roman"/>
                <w:sz w:val="16"/>
              </w:rPr>
            </w:pPr>
          </w:p>
        </w:tc>
        <w:tc>
          <w:tcPr>
            <w:tcW w:w="2677" w:type="dxa"/>
          </w:tcPr>
          <w:p w14:paraId="130D8710" w14:textId="77777777" w:rsidR="00461713" w:rsidRDefault="002E07C0">
            <w:pPr>
              <w:pStyle w:val="TableParagraph"/>
              <w:spacing w:line="222" w:lineRule="exact"/>
              <w:ind w:left="107"/>
              <w:rPr>
                <w:sz w:val="20"/>
              </w:rPr>
            </w:pPr>
            <w:r>
              <w:rPr>
                <w:color w:val="231F20"/>
                <w:sz w:val="20"/>
              </w:rPr>
              <w:t>Parent/Guardian:</w:t>
            </w:r>
          </w:p>
        </w:tc>
        <w:tc>
          <w:tcPr>
            <w:tcW w:w="2701" w:type="dxa"/>
            <w:gridSpan w:val="2"/>
          </w:tcPr>
          <w:p w14:paraId="09031E13" w14:textId="77777777" w:rsidR="00461713" w:rsidRDefault="00461713">
            <w:pPr>
              <w:pStyle w:val="TableParagraph"/>
              <w:rPr>
                <w:rFonts w:ascii="Times New Roman"/>
                <w:sz w:val="16"/>
              </w:rPr>
            </w:pPr>
          </w:p>
        </w:tc>
      </w:tr>
      <w:tr w:rsidR="00461713" w14:paraId="739BD08A" w14:textId="77777777">
        <w:trPr>
          <w:trHeight w:val="244"/>
        </w:trPr>
        <w:tc>
          <w:tcPr>
            <w:tcW w:w="2372" w:type="dxa"/>
          </w:tcPr>
          <w:p w14:paraId="7F78580C" w14:textId="77777777" w:rsidR="00461713" w:rsidRDefault="002E07C0">
            <w:pPr>
              <w:pStyle w:val="TableParagraph"/>
              <w:spacing w:before="1" w:line="223" w:lineRule="exact"/>
              <w:ind w:left="107"/>
              <w:rPr>
                <w:sz w:val="20"/>
              </w:rPr>
            </w:pPr>
            <w:r>
              <w:rPr>
                <w:color w:val="231F20"/>
                <w:sz w:val="20"/>
              </w:rPr>
              <w:t>Given</w:t>
            </w:r>
            <w:r>
              <w:rPr>
                <w:color w:val="231F20"/>
                <w:spacing w:val="-2"/>
                <w:sz w:val="20"/>
              </w:rPr>
              <w:t xml:space="preserve"> </w:t>
            </w:r>
            <w:r>
              <w:rPr>
                <w:color w:val="231F20"/>
                <w:sz w:val="20"/>
              </w:rPr>
              <w:t>Name:</w:t>
            </w:r>
          </w:p>
        </w:tc>
        <w:tc>
          <w:tcPr>
            <w:tcW w:w="2540" w:type="dxa"/>
          </w:tcPr>
          <w:p w14:paraId="46D6C037" w14:textId="77777777" w:rsidR="00461713" w:rsidRDefault="00461713">
            <w:pPr>
              <w:pStyle w:val="TableParagraph"/>
              <w:rPr>
                <w:rFonts w:ascii="Times New Roman"/>
                <w:sz w:val="16"/>
              </w:rPr>
            </w:pPr>
          </w:p>
        </w:tc>
        <w:tc>
          <w:tcPr>
            <w:tcW w:w="2677" w:type="dxa"/>
          </w:tcPr>
          <w:p w14:paraId="3798E190" w14:textId="77777777" w:rsidR="00461713" w:rsidRDefault="002E07C0">
            <w:pPr>
              <w:pStyle w:val="TableParagraph"/>
              <w:spacing w:before="1" w:line="223" w:lineRule="exact"/>
              <w:ind w:left="107"/>
              <w:rPr>
                <w:sz w:val="20"/>
              </w:rPr>
            </w:pPr>
            <w:r>
              <w:rPr>
                <w:color w:val="231F20"/>
                <w:sz w:val="20"/>
              </w:rPr>
              <w:t>Parent/Guardian</w:t>
            </w:r>
            <w:r>
              <w:rPr>
                <w:color w:val="231F20"/>
                <w:spacing w:val="-2"/>
                <w:sz w:val="20"/>
              </w:rPr>
              <w:t xml:space="preserve"> </w:t>
            </w:r>
            <w:r>
              <w:rPr>
                <w:color w:val="231F20"/>
                <w:sz w:val="20"/>
              </w:rPr>
              <w:t>number:</w:t>
            </w:r>
          </w:p>
        </w:tc>
        <w:tc>
          <w:tcPr>
            <w:tcW w:w="2701" w:type="dxa"/>
            <w:gridSpan w:val="2"/>
          </w:tcPr>
          <w:p w14:paraId="7F121425" w14:textId="77777777" w:rsidR="00461713" w:rsidRDefault="00461713">
            <w:pPr>
              <w:pStyle w:val="TableParagraph"/>
              <w:rPr>
                <w:rFonts w:ascii="Times New Roman"/>
                <w:sz w:val="16"/>
              </w:rPr>
            </w:pPr>
          </w:p>
        </w:tc>
      </w:tr>
      <w:tr w:rsidR="00461713" w14:paraId="5C064F45" w14:textId="77777777">
        <w:trPr>
          <w:trHeight w:val="244"/>
        </w:trPr>
        <w:tc>
          <w:tcPr>
            <w:tcW w:w="2372" w:type="dxa"/>
          </w:tcPr>
          <w:p w14:paraId="3B9C3D23" w14:textId="77777777" w:rsidR="00461713" w:rsidRDefault="002E07C0">
            <w:pPr>
              <w:pStyle w:val="TableParagraph"/>
              <w:spacing w:before="1" w:line="223" w:lineRule="exact"/>
              <w:ind w:left="107"/>
              <w:rPr>
                <w:sz w:val="20"/>
              </w:rPr>
            </w:pPr>
            <w:r>
              <w:rPr>
                <w:color w:val="231F20"/>
                <w:sz w:val="20"/>
              </w:rPr>
              <w:t>Mobile</w:t>
            </w:r>
            <w:r>
              <w:rPr>
                <w:color w:val="231F20"/>
                <w:spacing w:val="-3"/>
                <w:sz w:val="20"/>
              </w:rPr>
              <w:t xml:space="preserve"> </w:t>
            </w:r>
            <w:r>
              <w:rPr>
                <w:color w:val="231F20"/>
                <w:sz w:val="20"/>
              </w:rPr>
              <w:t>number:</w:t>
            </w:r>
          </w:p>
        </w:tc>
        <w:tc>
          <w:tcPr>
            <w:tcW w:w="2540" w:type="dxa"/>
          </w:tcPr>
          <w:p w14:paraId="73E23D0E" w14:textId="77777777" w:rsidR="00461713" w:rsidRDefault="00461713">
            <w:pPr>
              <w:pStyle w:val="TableParagraph"/>
              <w:rPr>
                <w:rFonts w:ascii="Times New Roman"/>
                <w:sz w:val="16"/>
              </w:rPr>
            </w:pPr>
          </w:p>
        </w:tc>
        <w:tc>
          <w:tcPr>
            <w:tcW w:w="2677" w:type="dxa"/>
          </w:tcPr>
          <w:p w14:paraId="494D3E04" w14:textId="77777777" w:rsidR="00461713" w:rsidRDefault="002E07C0">
            <w:pPr>
              <w:pStyle w:val="TableParagraph"/>
              <w:tabs>
                <w:tab w:val="left" w:pos="727"/>
              </w:tabs>
              <w:spacing w:before="1" w:line="223" w:lineRule="exact"/>
              <w:ind w:left="107"/>
              <w:rPr>
                <w:sz w:val="20"/>
              </w:rPr>
            </w:pPr>
            <w:r>
              <w:rPr>
                <w:color w:val="231F20"/>
                <w:sz w:val="20"/>
              </w:rPr>
              <w:t>Yr</w:t>
            </w:r>
            <w:r>
              <w:rPr>
                <w:color w:val="231F20"/>
                <w:sz w:val="20"/>
              </w:rPr>
              <w:tab/>
              <w:t>11</w:t>
            </w:r>
            <w:r>
              <w:rPr>
                <w:color w:val="231F20"/>
                <w:spacing w:val="44"/>
                <w:sz w:val="20"/>
              </w:rPr>
              <w:t xml:space="preserve"> </w:t>
            </w:r>
            <w:r>
              <w:rPr>
                <w:color w:val="231F20"/>
                <w:sz w:val="20"/>
              </w:rPr>
              <w:t>-</w:t>
            </w:r>
            <w:r>
              <w:rPr>
                <w:color w:val="231F20"/>
                <w:spacing w:val="44"/>
                <w:sz w:val="20"/>
              </w:rPr>
              <w:t xml:space="preserve"> </w:t>
            </w:r>
            <w:r>
              <w:rPr>
                <w:color w:val="231F20"/>
                <w:sz w:val="20"/>
              </w:rPr>
              <w:t>12</w:t>
            </w:r>
          </w:p>
        </w:tc>
        <w:tc>
          <w:tcPr>
            <w:tcW w:w="590" w:type="dxa"/>
          </w:tcPr>
          <w:p w14:paraId="33510A14" w14:textId="77777777" w:rsidR="00461713" w:rsidRDefault="002E07C0">
            <w:pPr>
              <w:pStyle w:val="TableParagraph"/>
              <w:spacing w:before="1" w:line="223" w:lineRule="exact"/>
              <w:ind w:left="108"/>
              <w:rPr>
                <w:sz w:val="20"/>
              </w:rPr>
            </w:pPr>
            <w:r>
              <w:rPr>
                <w:color w:val="231F20"/>
                <w:sz w:val="20"/>
              </w:rPr>
              <w:t>SG:</w:t>
            </w:r>
          </w:p>
        </w:tc>
        <w:tc>
          <w:tcPr>
            <w:tcW w:w="2111" w:type="dxa"/>
          </w:tcPr>
          <w:p w14:paraId="46FC66F3" w14:textId="77777777" w:rsidR="00461713" w:rsidRDefault="00461713">
            <w:pPr>
              <w:pStyle w:val="TableParagraph"/>
              <w:rPr>
                <w:rFonts w:ascii="Times New Roman"/>
                <w:sz w:val="16"/>
              </w:rPr>
            </w:pPr>
          </w:p>
        </w:tc>
      </w:tr>
    </w:tbl>
    <w:p w14:paraId="791BDF7B" w14:textId="77777777" w:rsidR="00461713" w:rsidRDefault="002E07C0">
      <w:pPr>
        <w:pStyle w:val="ListParagraph"/>
        <w:numPr>
          <w:ilvl w:val="0"/>
          <w:numId w:val="1"/>
        </w:numPr>
        <w:tabs>
          <w:tab w:val="left" w:pos="418"/>
        </w:tabs>
        <w:spacing w:before="243"/>
        <w:ind w:hanging="199"/>
        <w:rPr>
          <w:sz w:val="20"/>
        </w:rPr>
      </w:pPr>
      <w:r>
        <w:rPr>
          <w:color w:val="231F20"/>
          <w:sz w:val="20"/>
        </w:rPr>
        <w:t>Provide</w:t>
      </w:r>
      <w:r>
        <w:rPr>
          <w:color w:val="231F20"/>
          <w:spacing w:val="-3"/>
          <w:sz w:val="20"/>
        </w:rPr>
        <w:t xml:space="preserve"> </w:t>
      </w:r>
      <w:r>
        <w:rPr>
          <w:color w:val="231F20"/>
          <w:sz w:val="20"/>
        </w:rPr>
        <w:t>complete</w:t>
      </w:r>
      <w:r>
        <w:rPr>
          <w:color w:val="231F20"/>
          <w:spacing w:val="-3"/>
          <w:sz w:val="20"/>
        </w:rPr>
        <w:t xml:space="preserve"> </w:t>
      </w:r>
      <w:r>
        <w:rPr>
          <w:color w:val="231F20"/>
          <w:sz w:val="20"/>
        </w:rPr>
        <w:t>details</w:t>
      </w:r>
      <w:r>
        <w:rPr>
          <w:color w:val="231F20"/>
          <w:spacing w:val="-1"/>
          <w:sz w:val="20"/>
        </w:rPr>
        <w:t xml:space="preserve"> </w:t>
      </w:r>
      <w:r>
        <w:rPr>
          <w:color w:val="231F20"/>
          <w:sz w:val="20"/>
        </w:rPr>
        <w:t>for</w:t>
      </w:r>
      <w:r>
        <w:rPr>
          <w:color w:val="231F20"/>
          <w:spacing w:val="-2"/>
          <w:sz w:val="20"/>
        </w:rPr>
        <w:t xml:space="preserve"> </w:t>
      </w:r>
      <w:r>
        <w:rPr>
          <w:color w:val="231F20"/>
          <w:sz w:val="20"/>
        </w:rPr>
        <w:t>whole</w:t>
      </w:r>
      <w:r>
        <w:rPr>
          <w:color w:val="231F20"/>
          <w:spacing w:val="-3"/>
          <w:sz w:val="20"/>
        </w:rPr>
        <w:t xml:space="preserve"> </w:t>
      </w:r>
      <w:r>
        <w:rPr>
          <w:color w:val="231F20"/>
          <w:sz w:val="20"/>
        </w:rPr>
        <w:t>day</w:t>
      </w:r>
      <w:r>
        <w:rPr>
          <w:color w:val="231F20"/>
          <w:spacing w:val="-2"/>
          <w:sz w:val="20"/>
        </w:rPr>
        <w:t xml:space="preserve"> </w:t>
      </w:r>
      <w:r>
        <w:rPr>
          <w:color w:val="231F20"/>
          <w:sz w:val="20"/>
        </w:rPr>
        <w:t>absences</w:t>
      </w:r>
      <w:r>
        <w:rPr>
          <w:color w:val="231F20"/>
          <w:spacing w:val="-3"/>
          <w:sz w:val="20"/>
        </w:rPr>
        <w:t xml:space="preserve"> </w:t>
      </w:r>
      <w:r>
        <w:rPr>
          <w:color w:val="231F20"/>
          <w:sz w:val="20"/>
        </w:rPr>
        <w:t>in</w:t>
      </w:r>
      <w:r>
        <w:rPr>
          <w:color w:val="231F20"/>
          <w:spacing w:val="-2"/>
          <w:sz w:val="20"/>
        </w:rPr>
        <w:t xml:space="preserve"> </w:t>
      </w:r>
      <w:r>
        <w:rPr>
          <w:color w:val="231F20"/>
          <w:sz w:val="20"/>
        </w:rPr>
        <w:t>table</w:t>
      </w:r>
      <w:r>
        <w:rPr>
          <w:color w:val="231F20"/>
          <w:spacing w:val="-3"/>
          <w:sz w:val="20"/>
        </w:rPr>
        <w:t xml:space="preserve"> </w:t>
      </w:r>
      <w:r>
        <w:rPr>
          <w:color w:val="231F20"/>
          <w:sz w:val="20"/>
        </w:rPr>
        <w:t>below.</w:t>
      </w:r>
    </w:p>
    <w:p w14:paraId="3D597495" w14:textId="77777777" w:rsidR="00461713" w:rsidRDefault="002E07C0">
      <w:pPr>
        <w:pStyle w:val="ListParagraph"/>
        <w:numPr>
          <w:ilvl w:val="0"/>
          <w:numId w:val="1"/>
        </w:numPr>
        <w:tabs>
          <w:tab w:val="left" w:pos="418"/>
        </w:tabs>
        <w:ind w:hanging="199"/>
        <w:rPr>
          <w:sz w:val="20"/>
        </w:rPr>
      </w:pPr>
      <w:r>
        <w:rPr>
          <w:color w:val="231F20"/>
          <w:sz w:val="20"/>
        </w:rPr>
        <w:t>Complete</w:t>
      </w:r>
      <w:r>
        <w:rPr>
          <w:color w:val="231F20"/>
          <w:spacing w:val="-4"/>
          <w:sz w:val="20"/>
        </w:rPr>
        <w:t xml:space="preserve"> </w:t>
      </w:r>
      <w:r>
        <w:rPr>
          <w:color w:val="231F20"/>
          <w:sz w:val="20"/>
        </w:rPr>
        <w:t>individual</w:t>
      </w:r>
      <w:r>
        <w:rPr>
          <w:color w:val="231F20"/>
          <w:spacing w:val="-3"/>
          <w:sz w:val="20"/>
        </w:rPr>
        <w:t xml:space="preserve"> </w:t>
      </w:r>
      <w:r>
        <w:rPr>
          <w:color w:val="231F20"/>
          <w:sz w:val="20"/>
        </w:rPr>
        <w:t>lesson</w:t>
      </w:r>
      <w:r>
        <w:rPr>
          <w:color w:val="231F20"/>
          <w:spacing w:val="-3"/>
          <w:sz w:val="20"/>
        </w:rPr>
        <w:t xml:space="preserve"> </w:t>
      </w:r>
      <w:r>
        <w:rPr>
          <w:color w:val="231F20"/>
          <w:sz w:val="20"/>
        </w:rPr>
        <w:t>absences</w:t>
      </w:r>
      <w:r>
        <w:rPr>
          <w:color w:val="231F20"/>
          <w:spacing w:val="-4"/>
          <w:sz w:val="20"/>
        </w:rPr>
        <w:t xml:space="preserve"> </w:t>
      </w:r>
      <w:r>
        <w:rPr>
          <w:color w:val="231F20"/>
          <w:sz w:val="20"/>
        </w:rPr>
        <w:t>in</w:t>
      </w:r>
      <w:r>
        <w:rPr>
          <w:color w:val="231F20"/>
          <w:spacing w:val="-2"/>
          <w:sz w:val="20"/>
        </w:rPr>
        <w:t xml:space="preserve"> </w:t>
      </w:r>
      <w:r>
        <w:rPr>
          <w:color w:val="231F20"/>
          <w:sz w:val="20"/>
        </w:rPr>
        <w:t>timetable</w:t>
      </w:r>
      <w:r>
        <w:rPr>
          <w:color w:val="231F20"/>
          <w:spacing w:val="-4"/>
          <w:sz w:val="20"/>
        </w:rPr>
        <w:t xml:space="preserve"> </w:t>
      </w:r>
      <w:r>
        <w:rPr>
          <w:color w:val="231F20"/>
          <w:sz w:val="20"/>
        </w:rPr>
        <w:t>-</w:t>
      </w:r>
      <w:r>
        <w:rPr>
          <w:color w:val="231F20"/>
          <w:spacing w:val="-2"/>
          <w:sz w:val="20"/>
        </w:rPr>
        <w:t xml:space="preserve"> </w:t>
      </w:r>
      <w:r>
        <w:rPr>
          <w:color w:val="231F20"/>
          <w:sz w:val="20"/>
        </w:rPr>
        <w:t>mark</w:t>
      </w:r>
      <w:r>
        <w:rPr>
          <w:color w:val="231F20"/>
          <w:spacing w:val="-2"/>
          <w:sz w:val="20"/>
        </w:rPr>
        <w:t xml:space="preserve"> </w:t>
      </w:r>
      <w:r>
        <w:rPr>
          <w:color w:val="231F20"/>
          <w:sz w:val="20"/>
        </w:rPr>
        <w:t>each</w:t>
      </w:r>
      <w:r>
        <w:rPr>
          <w:color w:val="231F20"/>
          <w:spacing w:val="-3"/>
          <w:sz w:val="20"/>
        </w:rPr>
        <w:t xml:space="preserve"> </w:t>
      </w:r>
      <w:r>
        <w:rPr>
          <w:color w:val="231F20"/>
          <w:sz w:val="20"/>
        </w:rPr>
        <w:t>box</w:t>
      </w:r>
      <w:r>
        <w:rPr>
          <w:color w:val="231F20"/>
          <w:spacing w:val="-2"/>
          <w:sz w:val="20"/>
        </w:rPr>
        <w:t xml:space="preserve"> </w:t>
      </w:r>
      <w:r>
        <w:rPr>
          <w:color w:val="231F20"/>
          <w:sz w:val="20"/>
        </w:rPr>
        <w:t>and</w:t>
      </w:r>
      <w:r>
        <w:rPr>
          <w:color w:val="231F20"/>
          <w:spacing w:val="-3"/>
          <w:sz w:val="20"/>
        </w:rPr>
        <w:t xml:space="preserve"> </w:t>
      </w:r>
      <w:r>
        <w:rPr>
          <w:color w:val="231F20"/>
          <w:sz w:val="20"/>
        </w:rPr>
        <w:t>include</w:t>
      </w:r>
      <w:r>
        <w:rPr>
          <w:color w:val="231F20"/>
          <w:spacing w:val="-4"/>
          <w:sz w:val="20"/>
        </w:rPr>
        <w:t xml:space="preserve"> </w:t>
      </w:r>
      <w:r>
        <w:rPr>
          <w:color w:val="231F20"/>
          <w:sz w:val="20"/>
        </w:rPr>
        <w:t>parent</w:t>
      </w:r>
      <w:r>
        <w:rPr>
          <w:color w:val="231F20"/>
          <w:spacing w:val="-3"/>
          <w:sz w:val="20"/>
        </w:rPr>
        <w:t xml:space="preserve"> </w:t>
      </w:r>
      <w:r>
        <w:rPr>
          <w:color w:val="231F20"/>
          <w:sz w:val="20"/>
        </w:rPr>
        <w:t>signature.</w:t>
      </w:r>
    </w:p>
    <w:p w14:paraId="2BDA5E8F" w14:textId="77777777" w:rsidR="00461713" w:rsidRDefault="002E07C0">
      <w:pPr>
        <w:pStyle w:val="ListParagraph"/>
        <w:numPr>
          <w:ilvl w:val="0"/>
          <w:numId w:val="1"/>
        </w:numPr>
        <w:tabs>
          <w:tab w:val="left" w:pos="417"/>
        </w:tabs>
        <w:spacing w:line="243" w:lineRule="exact"/>
        <w:ind w:left="416"/>
        <w:rPr>
          <w:sz w:val="20"/>
        </w:rPr>
      </w:pPr>
      <w:r>
        <w:rPr>
          <w:color w:val="231F20"/>
          <w:sz w:val="20"/>
        </w:rPr>
        <w:t>Notification</w:t>
      </w:r>
      <w:r>
        <w:rPr>
          <w:color w:val="231F20"/>
          <w:spacing w:val="-2"/>
          <w:sz w:val="20"/>
        </w:rPr>
        <w:t xml:space="preserve"> </w:t>
      </w:r>
      <w:r>
        <w:rPr>
          <w:color w:val="231F20"/>
          <w:sz w:val="20"/>
        </w:rPr>
        <w:t>of</w:t>
      </w:r>
      <w:r>
        <w:rPr>
          <w:color w:val="231F20"/>
          <w:spacing w:val="-3"/>
          <w:sz w:val="20"/>
        </w:rPr>
        <w:t xml:space="preserve"> </w:t>
      </w:r>
      <w:r>
        <w:rPr>
          <w:color w:val="231F20"/>
          <w:sz w:val="20"/>
        </w:rPr>
        <w:t>Absence</w:t>
      </w:r>
      <w:r>
        <w:rPr>
          <w:color w:val="231F20"/>
          <w:spacing w:val="-3"/>
          <w:sz w:val="20"/>
        </w:rPr>
        <w:t xml:space="preserve"> </w:t>
      </w:r>
      <w:r>
        <w:rPr>
          <w:color w:val="231F20"/>
          <w:sz w:val="20"/>
        </w:rPr>
        <w:t>MUST</w:t>
      </w:r>
      <w:r>
        <w:rPr>
          <w:color w:val="231F20"/>
          <w:spacing w:val="-1"/>
          <w:sz w:val="20"/>
        </w:rPr>
        <w:t xml:space="preserve"> </w:t>
      </w:r>
      <w:r>
        <w:rPr>
          <w:color w:val="231F20"/>
          <w:sz w:val="20"/>
        </w:rPr>
        <w:t>occur</w:t>
      </w:r>
      <w:r>
        <w:rPr>
          <w:color w:val="231F20"/>
          <w:spacing w:val="-2"/>
          <w:sz w:val="20"/>
        </w:rPr>
        <w:t xml:space="preserve"> </w:t>
      </w:r>
      <w:r>
        <w:rPr>
          <w:color w:val="231F20"/>
          <w:sz w:val="20"/>
        </w:rPr>
        <w:t>within</w:t>
      </w:r>
      <w:r>
        <w:rPr>
          <w:color w:val="231F20"/>
          <w:spacing w:val="-2"/>
          <w:sz w:val="20"/>
        </w:rPr>
        <w:t xml:space="preserve"> </w:t>
      </w:r>
      <w:r>
        <w:rPr>
          <w:color w:val="231F20"/>
          <w:sz w:val="20"/>
        </w:rPr>
        <w:t>7</w:t>
      </w:r>
      <w:r>
        <w:rPr>
          <w:color w:val="231F20"/>
          <w:spacing w:val="-2"/>
          <w:sz w:val="20"/>
        </w:rPr>
        <w:t xml:space="preserve"> </w:t>
      </w:r>
      <w:r>
        <w:rPr>
          <w:color w:val="231F20"/>
          <w:sz w:val="20"/>
        </w:rPr>
        <w:t>days</w:t>
      </w:r>
      <w:r>
        <w:rPr>
          <w:color w:val="231F20"/>
          <w:spacing w:val="-3"/>
          <w:sz w:val="20"/>
        </w:rPr>
        <w:t xml:space="preserve"> </w:t>
      </w:r>
      <w:r>
        <w:rPr>
          <w:color w:val="231F20"/>
          <w:sz w:val="20"/>
        </w:rPr>
        <w:t>of</w:t>
      </w:r>
      <w:r>
        <w:rPr>
          <w:color w:val="231F20"/>
          <w:spacing w:val="-3"/>
          <w:sz w:val="20"/>
        </w:rPr>
        <w:t xml:space="preserve"> </w:t>
      </w:r>
      <w:r>
        <w:rPr>
          <w:color w:val="231F20"/>
          <w:sz w:val="20"/>
        </w:rPr>
        <w:t>a</w:t>
      </w:r>
      <w:r>
        <w:rPr>
          <w:color w:val="231F20"/>
          <w:spacing w:val="-2"/>
          <w:sz w:val="20"/>
        </w:rPr>
        <w:t xml:space="preserve"> </w:t>
      </w:r>
      <w:r>
        <w:rPr>
          <w:color w:val="231F20"/>
          <w:sz w:val="20"/>
        </w:rPr>
        <w:t>student’s</w:t>
      </w:r>
      <w:r>
        <w:rPr>
          <w:color w:val="231F20"/>
          <w:spacing w:val="-2"/>
          <w:sz w:val="20"/>
        </w:rPr>
        <w:t xml:space="preserve"> </w:t>
      </w:r>
      <w:r>
        <w:rPr>
          <w:color w:val="231F20"/>
          <w:sz w:val="20"/>
        </w:rPr>
        <w:t>return</w:t>
      </w:r>
      <w:r>
        <w:rPr>
          <w:color w:val="231F20"/>
          <w:spacing w:val="-2"/>
          <w:sz w:val="20"/>
        </w:rPr>
        <w:t xml:space="preserve"> </w:t>
      </w:r>
      <w:r>
        <w:rPr>
          <w:color w:val="231F20"/>
          <w:sz w:val="20"/>
        </w:rPr>
        <w:t>to</w:t>
      </w:r>
      <w:r>
        <w:rPr>
          <w:color w:val="231F20"/>
          <w:spacing w:val="-2"/>
          <w:sz w:val="20"/>
        </w:rPr>
        <w:t xml:space="preserve"> </w:t>
      </w:r>
      <w:r>
        <w:rPr>
          <w:color w:val="231F20"/>
          <w:sz w:val="20"/>
        </w:rPr>
        <w:t>college.</w:t>
      </w:r>
    </w:p>
    <w:p w14:paraId="736A5309" w14:textId="77777777" w:rsidR="00461713" w:rsidRDefault="002E07C0">
      <w:pPr>
        <w:pStyle w:val="ListParagraph"/>
        <w:numPr>
          <w:ilvl w:val="0"/>
          <w:numId w:val="1"/>
        </w:numPr>
        <w:tabs>
          <w:tab w:val="left" w:pos="418"/>
        </w:tabs>
        <w:spacing w:before="0" w:line="243" w:lineRule="exact"/>
        <w:ind w:hanging="199"/>
        <w:rPr>
          <w:sz w:val="20"/>
        </w:rPr>
      </w:pPr>
      <w:r>
        <w:rPr>
          <w:color w:val="231F20"/>
          <w:sz w:val="20"/>
        </w:rPr>
        <w:t>The</w:t>
      </w:r>
      <w:r>
        <w:rPr>
          <w:color w:val="231F20"/>
          <w:spacing w:val="-4"/>
          <w:sz w:val="20"/>
        </w:rPr>
        <w:t xml:space="preserve"> </w:t>
      </w:r>
      <w:r>
        <w:rPr>
          <w:color w:val="231F20"/>
          <w:sz w:val="20"/>
        </w:rPr>
        <w:t>college</w:t>
      </w:r>
      <w:r>
        <w:rPr>
          <w:color w:val="231F20"/>
          <w:spacing w:val="-4"/>
          <w:sz w:val="20"/>
        </w:rPr>
        <w:t xml:space="preserve"> </w:t>
      </w:r>
      <w:r>
        <w:rPr>
          <w:color w:val="231F20"/>
          <w:sz w:val="20"/>
        </w:rPr>
        <w:t>policy</w:t>
      </w:r>
      <w:r>
        <w:rPr>
          <w:color w:val="231F20"/>
          <w:spacing w:val="-3"/>
          <w:sz w:val="20"/>
        </w:rPr>
        <w:t xml:space="preserve"> </w:t>
      </w:r>
      <w:r>
        <w:rPr>
          <w:color w:val="231F20"/>
          <w:sz w:val="20"/>
        </w:rPr>
        <w:t>requires</w:t>
      </w:r>
      <w:r>
        <w:rPr>
          <w:color w:val="231F20"/>
          <w:spacing w:val="-3"/>
          <w:sz w:val="20"/>
        </w:rPr>
        <w:t xml:space="preserve"> </w:t>
      </w:r>
      <w:r>
        <w:rPr>
          <w:color w:val="231F20"/>
          <w:sz w:val="20"/>
        </w:rPr>
        <w:t>students</w:t>
      </w:r>
      <w:r>
        <w:rPr>
          <w:color w:val="231F20"/>
          <w:spacing w:val="-4"/>
          <w:sz w:val="20"/>
        </w:rPr>
        <w:t xml:space="preserve"> </w:t>
      </w:r>
      <w:r>
        <w:rPr>
          <w:color w:val="231F20"/>
          <w:sz w:val="20"/>
        </w:rPr>
        <w:t>to</w:t>
      </w:r>
      <w:r>
        <w:rPr>
          <w:color w:val="231F20"/>
          <w:spacing w:val="-3"/>
          <w:sz w:val="20"/>
        </w:rPr>
        <w:t xml:space="preserve"> </w:t>
      </w:r>
      <w:r>
        <w:rPr>
          <w:color w:val="231F20"/>
          <w:sz w:val="20"/>
        </w:rPr>
        <w:t>explain</w:t>
      </w:r>
      <w:r>
        <w:rPr>
          <w:color w:val="231F20"/>
          <w:spacing w:val="-3"/>
          <w:sz w:val="20"/>
        </w:rPr>
        <w:t xml:space="preserve"> </w:t>
      </w:r>
      <w:r>
        <w:rPr>
          <w:color w:val="231F20"/>
          <w:sz w:val="20"/>
        </w:rPr>
        <w:t>all</w:t>
      </w:r>
      <w:r>
        <w:rPr>
          <w:color w:val="231F20"/>
          <w:spacing w:val="-3"/>
          <w:sz w:val="20"/>
        </w:rPr>
        <w:t xml:space="preserve"> </w:t>
      </w:r>
      <w:r>
        <w:rPr>
          <w:color w:val="231F20"/>
          <w:sz w:val="20"/>
        </w:rPr>
        <w:t>absences</w:t>
      </w:r>
      <w:r>
        <w:rPr>
          <w:color w:val="231F20"/>
          <w:spacing w:val="-4"/>
          <w:sz w:val="20"/>
        </w:rPr>
        <w:t xml:space="preserve"> </w:t>
      </w:r>
      <w:r>
        <w:rPr>
          <w:color w:val="231F20"/>
          <w:sz w:val="20"/>
        </w:rPr>
        <w:t>to</w:t>
      </w:r>
      <w:r>
        <w:rPr>
          <w:color w:val="231F20"/>
          <w:spacing w:val="-2"/>
          <w:sz w:val="20"/>
        </w:rPr>
        <w:t xml:space="preserve"> </w:t>
      </w:r>
      <w:r>
        <w:rPr>
          <w:color w:val="231F20"/>
          <w:sz w:val="20"/>
        </w:rPr>
        <w:t>fulfil</w:t>
      </w:r>
      <w:r>
        <w:rPr>
          <w:color w:val="231F20"/>
          <w:spacing w:val="-3"/>
          <w:sz w:val="20"/>
        </w:rPr>
        <w:t xml:space="preserve"> </w:t>
      </w:r>
      <w:r>
        <w:rPr>
          <w:color w:val="231F20"/>
          <w:sz w:val="20"/>
        </w:rPr>
        <w:t>assessment</w:t>
      </w:r>
      <w:r>
        <w:rPr>
          <w:color w:val="231F20"/>
          <w:spacing w:val="-2"/>
          <w:sz w:val="20"/>
        </w:rPr>
        <w:t xml:space="preserve"> </w:t>
      </w:r>
      <w:r>
        <w:rPr>
          <w:color w:val="231F20"/>
          <w:sz w:val="20"/>
        </w:rPr>
        <w:t>requirements.</w:t>
      </w:r>
    </w:p>
    <w:p w14:paraId="51007E39" w14:textId="77777777" w:rsidR="00461713" w:rsidRDefault="002E07C0">
      <w:pPr>
        <w:pStyle w:val="ListParagraph"/>
        <w:numPr>
          <w:ilvl w:val="0"/>
          <w:numId w:val="1"/>
        </w:numPr>
        <w:tabs>
          <w:tab w:val="left" w:pos="417"/>
        </w:tabs>
        <w:spacing w:before="0"/>
        <w:ind w:left="416"/>
        <w:rPr>
          <w:sz w:val="20"/>
        </w:rPr>
      </w:pPr>
      <w:r>
        <w:rPr>
          <w:color w:val="231F20"/>
          <w:sz w:val="20"/>
        </w:rPr>
        <w:t>Submit</w:t>
      </w:r>
      <w:r>
        <w:rPr>
          <w:color w:val="231F20"/>
          <w:spacing w:val="-3"/>
          <w:sz w:val="20"/>
        </w:rPr>
        <w:t xml:space="preserve"> </w:t>
      </w:r>
      <w:r>
        <w:rPr>
          <w:color w:val="231F20"/>
          <w:sz w:val="20"/>
        </w:rPr>
        <w:t>Notification</w:t>
      </w:r>
      <w:r>
        <w:rPr>
          <w:color w:val="231F20"/>
          <w:spacing w:val="-2"/>
          <w:sz w:val="20"/>
        </w:rPr>
        <w:t xml:space="preserve"> </w:t>
      </w:r>
      <w:r>
        <w:rPr>
          <w:color w:val="231F20"/>
          <w:sz w:val="20"/>
        </w:rPr>
        <w:t>of</w:t>
      </w:r>
      <w:r>
        <w:rPr>
          <w:color w:val="231F20"/>
          <w:spacing w:val="-4"/>
          <w:sz w:val="20"/>
        </w:rPr>
        <w:t xml:space="preserve"> </w:t>
      </w:r>
      <w:r>
        <w:rPr>
          <w:color w:val="231F20"/>
          <w:sz w:val="20"/>
        </w:rPr>
        <w:t>Absence</w:t>
      </w:r>
      <w:r>
        <w:rPr>
          <w:color w:val="231F20"/>
          <w:spacing w:val="-4"/>
          <w:sz w:val="20"/>
        </w:rPr>
        <w:t xml:space="preserve"> </w:t>
      </w:r>
      <w:r>
        <w:rPr>
          <w:color w:val="231F20"/>
          <w:sz w:val="20"/>
        </w:rPr>
        <w:t>to</w:t>
      </w:r>
      <w:r>
        <w:rPr>
          <w:color w:val="231F20"/>
          <w:spacing w:val="-2"/>
          <w:sz w:val="20"/>
        </w:rPr>
        <w:t xml:space="preserve"> </w:t>
      </w:r>
      <w:r>
        <w:rPr>
          <w:color w:val="231F20"/>
          <w:sz w:val="20"/>
        </w:rPr>
        <w:t>Student</w:t>
      </w:r>
      <w:r>
        <w:rPr>
          <w:color w:val="231F20"/>
          <w:spacing w:val="-2"/>
          <w:sz w:val="20"/>
        </w:rPr>
        <w:t xml:space="preserve"> </w:t>
      </w:r>
      <w:r>
        <w:rPr>
          <w:color w:val="231F20"/>
          <w:sz w:val="20"/>
        </w:rPr>
        <w:t>Services.</w:t>
      </w:r>
      <w:r>
        <w:rPr>
          <w:color w:val="231F20"/>
          <w:spacing w:val="-3"/>
          <w:sz w:val="20"/>
        </w:rPr>
        <w:t xml:space="preserve"> </w:t>
      </w:r>
      <w:r>
        <w:rPr>
          <w:color w:val="231F20"/>
          <w:sz w:val="20"/>
        </w:rPr>
        <w:t>Advise</w:t>
      </w:r>
      <w:r>
        <w:rPr>
          <w:color w:val="231F20"/>
          <w:spacing w:val="-4"/>
          <w:sz w:val="20"/>
        </w:rPr>
        <w:t xml:space="preserve"> </w:t>
      </w:r>
      <w:r>
        <w:rPr>
          <w:color w:val="231F20"/>
          <w:sz w:val="20"/>
        </w:rPr>
        <w:t>class</w:t>
      </w:r>
      <w:r>
        <w:rPr>
          <w:color w:val="231F20"/>
          <w:spacing w:val="-4"/>
          <w:sz w:val="20"/>
        </w:rPr>
        <w:t xml:space="preserve"> </w:t>
      </w:r>
      <w:r>
        <w:rPr>
          <w:color w:val="231F20"/>
          <w:sz w:val="20"/>
        </w:rPr>
        <w:t>teachers</w:t>
      </w:r>
      <w:r>
        <w:rPr>
          <w:color w:val="231F20"/>
          <w:spacing w:val="-4"/>
          <w:sz w:val="20"/>
        </w:rPr>
        <w:t xml:space="preserve"> </w:t>
      </w:r>
      <w:r>
        <w:rPr>
          <w:color w:val="231F20"/>
          <w:sz w:val="20"/>
        </w:rPr>
        <w:t>of</w:t>
      </w:r>
      <w:r>
        <w:rPr>
          <w:color w:val="231F20"/>
          <w:spacing w:val="-3"/>
          <w:sz w:val="20"/>
        </w:rPr>
        <w:t xml:space="preserve"> </w:t>
      </w:r>
      <w:r>
        <w:rPr>
          <w:color w:val="231F20"/>
          <w:sz w:val="20"/>
        </w:rPr>
        <w:t>reasons</w:t>
      </w:r>
      <w:r>
        <w:rPr>
          <w:color w:val="231F20"/>
          <w:spacing w:val="-4"/>
          <w:sz w:val="20"/>
        </w:rPr>
        <w:t xml:space="preserve"> </w:t>
      </w:r>
      <w:r>
        <w:rPr>
          <w:color w:val="231F20"/>
          <w:sz w:val="20"/>
        </w:rPr>
        <w:t>for</w:t>
      </w:r>
      <w:r>
        <w:rPr>
          <w:color w:val="231F20"/>
          <w:spacing w:val="-1"/>
          <w:sz w:val="20"/>
        </w:rPr>
        <w:t xml:space="preserve"> </w:t>
      </w:r>
      <w:r>
        <w:rPr>
          <w:color w:val="231F20"/>
          <w:sz w:val="20"/>
        </w:rPr>
        <w:t>absence.</w:t>
      </w:r>
    </w:p>
    <w:p w14:paraId="1AF73796" w14:textId="77777777" w:rsidR="00461713" w:rsidRDefault="002E07C0">
      <w:pPr>
        <w:pStyle w:val="ListParagraph"/>
        <w:numPr>
          <w:ilvl w:val="0"/>
          <w:numId w:val="1"/>
        </w:numPr>
        <w:tabs>
          <w:tab w:val="left" w:pos="417"/>
        </w:tabs>
        <w:ind w:left="416"/>
        <w:rPr>
          <w:sz w:val="20"/>
        </w:rPr>
      </w:pPr>
      <w:r>
        <w:rPr>
          <w:color w:val="231F20"/>
          <w:sz w:val="20"/>
        </w:rPr>
        <w:t>Incomplete</w:t>
      </w:r>
      <w:r>
        <w:rPr>
          <w:color w:val="231F20"/>
          <w:spacing w:val="-3"/>
          <w:sz w:val="20"/>
        </w:rPr>
        <w:t xml:space="preserve"> </w:t>
      </w:r>
      <w:r>
        <w:rPr>
          <w:color w:val="231F20"/>
          <w:sz w:val="20"/>
        </w:rPr>
        <w:t>or</w:t>
      </w:r>
      <w:r>
        <w:rPr>
          <w:color w:val="231F20"/>
          <w:spacing w:val="-4"/>
          <w:sz w:val="20"/>
        </w:rPr>
        <w:t xml:space="preserve"> </w:t>
      </w:r>
      <w:r>
        <w:rPr>
          <w:color w:val="231F20"/>
          <w:sz w:val="20"/>
        </w:rPr>
        <w:t>unacceptable</w:t>
      </w:r>
      <w:r>
        <w:rPr>
          <w:color w:val="231F20"/>
          <w:spacing w:val="-3"/>
          <w:sz w:val="20"/>
        </w:rPr>
        <w:t xml:space="preserve"> </w:t>
      </w:r>
      <w:r>
        <w:rPr>
          <w:color w:val="231F20"/>
          <w:sz w:val="20"/>
        </w:rPr>
        <w:t>reasons</w:t>
      </w:r>
      <w:r>
        <w:rPr>
          <w:color w:val="231F20"/>
          <w:spacing w:val="-3"/>
          <w:sz w:val="20"/>
        </w:rPr>
        <w:t xml:space="preserve"> </w:t>
      </w:r>
      <w:r>
        <w:rPr>
          <w:color w:val="231F20"/>
          <w:sz w:val="20"/>
        </w:rPr>
        <w:t>for</w:t>
      </w:r>
      <w:r>
        <w:rPr>
          <w:color w:val="231F20"/>
          <w:spacing w:val="-4"/>
          <w:sz w:val="20"/>
        </w:rPr>
        <w:t xml:space="preserve"> </w:t>
      </w:r>
      <w:r>
        <w:rPr>
          <w:color w:val="231F20"/>
          <w:sz w:val="20"/>
        </w:rPr>
        <w:t>absence</w:t>
      </w:r>
      <w:r>
        <w:rPr>
          <w:color w:val="231F20"/>
          <w:spacing w:val="-4"/>
          <w:sz w:val="20"/>
        </w:rPr>
        <w:t xml:space="preserve"> </w:t>
      </w:r>
      <w:r>
        <w:rPr>
          <w:color w:val="231F20"/>
          <w:sz w:val="20"/>
        </w:rPr>
        <w:t>will</w:t>
      </w:r>
      <w:r>
        <w:rPr>
          <w:color w:val="231F20"/>
          <w:spacing w:val="-3"/>
          <w:sz w:val="20"/>
        </w:rPr>
        <w:t xml:space="preserve"> </w:t>
      </w:r>
      <w:r>
        <w:rPr>
          <w:color w:val="231F20"/>
          <w:sz w:val="20"/>
        </w:rPr>
        <w:t>be</w:t>
      </w:r>
      <w:r>
        <w:rPr>
          <w:color w:val="231F20"/>
          <w:spacing w:val="-1"/>
          <w:sz w:val="20"/>
        </w:rPr>
        <w:t xml:space="preserve"> </w:t>
      </w:r>
      <w:r>
        <w:rPr>
          <w:color w:val="231F20"/>
          <w:sz w:val="20"/>
        </w:rPr>
        <w:t>referred</w:t>
      </w:r>
      <w:r>
        <w:rPr>
          <w:color w:val="231F20"/>
          <w:spacing w:val="-3"/>
          <w:sz w:val="20"/>
        </w:rPr>
        <w:t xml:space="preserve"> </w:t>
      </w:r>
      <w:r>
        <w:rPr>
          <w:color w:val="231F20"/>
          <w:sz w:val="20"/>
        </w:rPr>
        <w:t>to</w:t>
      </w:r>
      <w:r>
        <w:rPr>
          <w:color w:val="231F20"/>
          <w:spacing w:val="-3"/>
          <w:sz w:val="20"/>
        </w:rPr>
        <w:t xml:space="preserve"> </w:t>
      </w:r>
      <w:r>
        <w:rPr>
          <w:color w:val="231F20"/>
          <w:sz w:val="20"/>
        </w:rPr>
        <w:t>students</w:t>
      </w:r>
      <w:r>
        <w:rPr>
          <w:color w:val="231F20"/>
          <w:spacing w:val="-4"/>
          <w:sz w:val="20"/>
        </w:rPr>
        <w:t xml:space="preserve"> </w:t>
      </w:r>
      <w:r>
        <w:rPr>
          <w:color w:val="231F20"/>
          <w:sz w:val="20"/>
        </w:rPr>
        <w:t>for</w:t>
      </w:r>
      <w:r>
        <w:rPr>
          <w:color w:val="231F20"/>
          <w:spacing w:val="1"/>
          <w:sz w:val="20"/>
        </w:rPr>
        <w:t xml:space="preserve"> </w:t>
      </w:r>
      <w:r>
        <w:rPr>
          <w:color w:val="231F20"/>
          <w:sz w:val="20"/>
        </w:rPr>
        <w:t>further</w:t>
      </w:r>
      <w:r>
        <w:rPr>
          <w:color w:val="231F20"/>
          <w:spacing w:val="-2"/>
          <w:sz w:val="20"/>
        </w:rPr>
        <w:t xml:space="preserve"> </w:t>
      </w:r>
      <w:r>
        <w:rPr>
          <w:color w:val="231F20"/>
          <w:sz w:val="20"/>
        </w:rPr>
        <w:t>details</w:t>
      </w:r>
      <w:r>
        <w:rPr>
          <w:color w:val="231F20"/>
          <w:spacing w:val="-2"/>
          <w:sz w:val="20"/>
        </w:rPr>
        <w:t xml:space="preserve"> </w:t>
      </w:r>
      <w:r>
        <w:rPr>
          <w:color w:val="231F20"/>
          <w:sz w:val="20"/>
        </w:rPr>
        <w:t>from</w:t>
      </w:r>
      <w:r>
        <w:rPr>
          <w:color w:val="231F20"/>
          <w:spacing w:val="-4"/>
          <w:sz w:val="20"/>
        </w:rPr>
        <w:t xml:space="preserve"> </w:t>
      </w:r>
      <w:r>
        <w:rPr>
          <w:color w:val="231F20"/>
          <w:sz w:val="20"/>
        </w:rPr>
        <w:t>the</w:t>
      </w:r>
      <w:r>
        <w:rPr>
          <w:color w:val="231F20"/>
          <w:spacing w:val="-3"/>
          <w:sz w:val="20"/>
        </w:rPr>
        <w:t xml:space="preserve"> </w:t>
      </w:r>
      <w:r>
        <w:rPr>
          <w:color w:val="231F20"/>
          <w:sz w:val="20"/>
        </w:rPr>
        <w:t>Parent/Guardian</w:t>
      </w:r>
    </w:p>
    <w:p w14:paraId="191C3808" w14:textId="77777777" w:rsidR="00461713" w:rsidRDefault="00461713">
      <w:pPr>
        <w:pStyle w:val="BodyText"/>
        <w:spacing w:before="11"/>
        <w:rPr>
          <w:sz w:val="19"/>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88"/>
        <w:gridCol w:w="1290"/>
        <w:gridCol w:w="1290"/>
        <w:gridCol w:w="1290"/>
        <w:gridCol w:w="3631"/>
        <w:gridCol w:w="1499"/>
      </w:tblGrid>
      <w:tr w:rsidR="00461713" w14:paraId="5580F39D" w14:textId="77777777">
        <w:trPr>
          <w:trHeight w:val="244"/>
        </w:trPr>
        <w:tc>
          <w:tcPr>
            <w:tcW w:w="10288" w:type="dxa"/>
            <w:gridSpan w:val="6"/>
          </w:tcPr>
          <w:p w14:paraId="6A9E49C5" w14:textId="77777777" w:rsidR="00461713" w:rsidRDefault="002E07C0">
            <w:pPr>
              <w:pStyle w:val="TableParagraph"/>
              <w:tabs>
                <w:tab w:val="left" w:pos="3643"/>
                <w:tab w:val="left" w:pos="4446"/>
              </w:tabs>
              <w:spacing w:line="224" w:lineRule="exact"/>
              <w:ind w:left="107"/>
              <w:rPr>
                <w:sz w:val="20"/>
              </w:rPr>
            </w:pPr>
            <w:r>
              <w:rPr>
                <w:color w:val="231F20"/>
                <w:sz w:val="20"/>
              </w:rPr>
              <w:t>Note</w:t>
            </w:r>
            <w:r>
              <w:rPr>
                <w:color w:val="231F20"/>
                <w:spacing w:val="-4"/>
                <w:sz w:val="20"/>
              </w:rPr>
              <w:t xml:space="preserve"> </w:t>
            </w:r>
            <w:r>
              <w:rPr>
                <w:color w:val="231F20"/>
                <w:sz w:val="20"/>
              </w:rPr>
              <w:t>attachments:</w:t>
            </w:r>
            <w:r>
              <w:rPr>
                <w:color w:val="231F20"/>
                <w:spacing w:val="41"/>
                <w:sz w:val="20"/>
              </w:rPr>
              <w:t xml:space="preserve"> </w:t>
            </w:r>
            <w:r>
              <w:rPr>
                <w:color w:val="231F20"/>
                <w:sz w:val="20"/>
              </w:rPr>
              <w:t>Medical</w:t>
            </w:r>
            <w:r>
              <w:rPr>
                <w:color w:val="231F20"/>
                <w:spacing w:val="-2"/>
                <w:sz w:val="20"/>
              </w:rPr>
              <w:t xml:space="preserve"> </w:t>
            </w:r>
            <w:r>
              <w:rPr>
                <w:color w:val="231F20"/>
                <w:sz w:val="20"/>
              </w:rPr>
              <w:t>certificate</w:t>
            </w:r>
            <w:r>
              <w:rPr>
                <w:color w:val="231F20"/>
                <w:sz w:val="20"/>
              </w:rPr>
              <w:tab/>
              <w:t>Letter</w:t>
            </w:r>
            <w:r>
              <w:rPr>
                <w:color w:val="231F20"/>
                <w:sz w:val="20"/>
              </w:rPr>
              <w:tab/>
              <w:t>Other</w:t>
            </w:r>
            <w:r>
              <w:rPr>
                <w:color w:val="231F20"/>
                <w:spacing w:val="-4"/>
                <w:sz w:val="20"/>
              </w:rPr>
              <w:t xml:space="preserve"> </w:t>
            </w:r>
            <w:r>
              <w:rPr>
                <w:color w:val="231F20"/>
                <w:sz w:val="20"/>
              </w:rPr>
              <w:t>(specify)</w:t>
            </w:r>
          </w:p>
        </w:tc>
      </w:tr>
      <w:tr w:rsidR="00461713" w14:paraId="3D32D772" w14:textId="77777777">
        <w:trPr>
          <w:trHeight w:val="244"/>
        </w:trPr>
        <w:tc>
          <w:tcPr>
            <w:tcW w:w="2578" w:type="dxa"/>
            <w:gridSpan w:val="2"/>
          </w:tcPr>
          <w:p w14:paraId="4F0EC133" w14:textId="77777777" w:rsidR="00461713" w:rsidRDefault="002E07C0">
            <w:pPr>
              <w:pStyle w:val="TableParagraph"/>
              <w:spacing w:line="224" w:lineRule="exact"/>
              <w:ind w:left="1026" w:right="1020"/>
              <w:jc w:val="center"/>
              <w:rPr>
                <w:sz w:val="20"/>
              </w:rPr>
            </w:pPr>
            <w:r>
              <w:rPr>
                <w:color w:val="231F20"/>
                <w:sz w:val="20"/>
              </w:rPr>
              <w:t>From:</w:t>
            </w:r>
          </w:p>
        </w:tc>
        <w:tc>
          <w:tcPr>
            <w:tcW w:w="2580" w:type="dxa"/>
            <w:gridSpan w:val="2"/>
          </w:tcPr>
          <w:p w14:paraId="0416A257" w14:textId="77777777" w:rsidR="00461713" w:rsidRDefault="002E07C0">
            <w:pPr>
              <w:pStyle w:val="TableParagraph"/>
              <w:spacing w:line="224" w:lineRule="exact"/>
              <w:ind w:left="1140" w:right="1132"/>
              <w:jc w:val="center"/>
              <w:rPr>
                <w:sz w:val="20"/>
              </w:rPr>
            </w:pPr>
            <w:r>
              <w:rPr>
                <w:color w:val="231F20"/>
                <w:sz w:val="20"/>
              </w:rPr>
              <w:t>To:</w:t>
            </w:r>
          </w:p>
        </w:tc>
        <w:tc>
          <w:tcPr>
            <w:tcW w:w="3631" w:type="dxa"/>
          </w:tcPr>
          <w:p w14:paraId="735E8ACA" w14:textId="77777777" w:rsidR="00461713" w:rsidRDefault="002E07C0">
            <w:pPr>
              <w:pStyle w:val="TableParagraph"/>
              <w:spacing w:line="224" w:lineRule="exact"/>
              <w:ind w:left="1381" w:right="1372"/>
              <w:jc w:val="center"/>
              <w:rPr>
                <w:sz w:val="20"/>
              </w:rPr>
            </w:pPr>
            <w:r>
              <w:rPr>
                <w:color w:val="231F20"/>
                <w:sz w:val="20"/>
              </w:rPr>
              <w:t>Signature:</w:t>
            </w:r>
          </w:p>
        </w:tc>
        <w:tc>
          <w:tcPr>
            <w:tcW w:w="1499" w:type="dxa"/>
          </w:tcPr>
          <w:p w14:paraId="0CFF6783" w14:textId="77777777" w:rsidR="00461713" w:rsidRDefault="002E07C0">
            <w:pPr>
              <w:pStyle w:val="TableParagraph"/>
              <w:spacing w:line="224" w:lineRule="exact"/>
              <w:ind w:left="511" w:right="498"/>
              <w:jc w:val="center"/>
              <w:rPr>
                <w:sz w:val="20"/>
              </w:rPr>
            </w:pPr>
            <w:r>
              <w:rPr>
                <w:color w:val="231F20"/>
                <w:sz w:val="20"/>
              </w:rPr>
              <w:t>Date:</w:t>
            </w:r>
          </w:p>
        </w:tc>
      </w:tr>
      <w:tr w:rsidR="00461713" w14:paraId="44F9EDCF" w14:textId="77777777">
        <w:trPr>
          <w:trHeight w:val="244"/>
        </w:trPr>
        <w:tc>
          <w:tcPr>
            <w:tcW w:w="1288" w:type="dxa"/>
          </w:tcPr>
          <w:p w14:paraId="627FF57F" w14:textId="77777777" w:rsidR="00461713" w:rsidRDefault="002E07C0">
            <w:pPr>
              <w:pStyle w:val="TableParagraph"/>
              <w:spacing w:line="224" w:lineRule="exact"/>
              <w:ind w:left="468" w:right="459"/>
              <w:jc w:val="center"/>
              <w:rPr>
                <w:sz w:val="20"/>
              </w:rPr>
            </w:pPr>
            <w:r>
              <w:rPr>
                <w:color w:val="231F20"/>
                <w:sz w:val="20"/>
              </w:rPr>
              <w:t>Day</w:t>
            </w:r>
          </w:p>
        </w:tc>
        <w:tc>
          <w:tcPr>
            <w:tcW w:w="1290" w:type="dxa"/>
          </w:tcPr>
          <w:p w14:paraId="61F9F51B" w14:textId="77777777" w:rsidR="00461713" w:rsidRDefault="002E07C0">
            <w:pPr>
              <w:pStyle w:val="TableParagraph"/>
              <w:spacing w:line="224" w:lineRule="exact"/>
              <w:ind w:left="432" w:right="420"/>
              <w:jc w:val="center"/>
              <w:rPr>
                <w:sz w:val="20"/>
              </w:rPr>
            </w:pPr>
            <w:r>
              <w:rPr>
                <w:color w:val="231F20"/>
                <w:sz w:val="20"/>
              </w:rPr>
              <w:t>Date</w:t>
            </w:r>
          </w:p>
        </w:tc>
        <w:tc>
          <w:tcPr>
            <w:tcW w:w="1290" w:type="dxa"/>
          </w:tcPr>
          <w:p w14:paraId="4D3D0332" w14:textId="77777777" w:rsidR="00461713" w:rsidRDefault="002E07C0">
            <w:pPr>
              <w:pStyle w:val="TableParagraph"/>
              <w:spacing w:line="224" w:lineRule="exact"/>
              <w:ind w:left="429" w:right="420"/>
              <w:jc w:val="center"/>
              <w:rPr>
                <w:sz w:val="20"/>
              </w:rPr>
            </w:pPr>
            <w:r>
              <w:rPr>
                <w:color w:val="231F20"/>
                <w:sz w:val="20"/>
              </w:rPr>
              <w:t>Day</w:t>
            </w:r>
          </w:p>
        </w:tc>
        <w:tc>
          <w:tcPr>
            <w:tcW w:w="1290" w:type="dxa"/>
          </w:tcPr>
          <w:p w14:paraId="38B06EB4" w14:textId="77777777" w:rsidR="00461713" w:rsidRDefault="002E07C0">
            <w:pPr>
              <w:pStyle w:val="TableParagraph"/>
              <w:spacing w:line="224" w:lineRule="exact"/>
              <w:ind w:left="433" w:right="420"/>
              <w:jc w:val="center"/>
              <w:rPr>
                <w:sz w:val="20"/>
              </w:rPr>
            </w:pPr>
            <w:r>
              <w:rPr>
                <w:color w:val="231F20"/>
                <w:sz w:val="20"/>
              </w:rPr>
              <w:t>Date</w:t>
            </w:r>
          </w:p>
        </w:tc>
        <w:tc>
          <w:tcPr>
            <w:tcW w:w="3631" w:type="dxa"/>
            <w:vMerge w:val="restart"/>
          </w:tcPr>
          <w:p w14:paraId="6393CB8D" w14:textId="77777777" w:rsidR="00461713" w:rsidRDefault="00461713">
            <w:pPr>
              <w:pStyle w:val="TableParagraph"/>
              <w:rPr>
                <w:rFonts w:ascii="Times New Roman"/>
                <w:sz w:val="20"/>
              </w:rPr>
            </w:pPr>
          </w:p>
        </w:tc>
        <w:tc>
          <w:tcPr>
            <w:tcW w:w="1499" w:type="dxa"/>
            <w:vMerge w:val="restart"/>
          </w:tcPr>
          <w:p w14:paraId="37F4CA19" w14:textId="77777777" w:rsidR="00461713" w:rsidRDefault="00461713">
            <w:pPr>
              <w:pStyle w:val="TableParagraph"/>
              <w:rPr>
                <w:rFonts w:ascii="Times New Roman"/>
                <w:sz w:val="20"/>
              </w:rPr>
            </w:pPr>
          </w:p>
        </w:tc>
      </w:tr>
      <w:tr w:rsidR="00461713" w14:paraId="1C75B16D" w14:textId="77777777">
        <w:trPr>
          <w:trHeight w:val="488"/>
        </w:trPr>
        <w:tc>
          <w:tcPr>
            <w:tcW w:w="1288" w:type="dxa"/>
          </w:tcPr>
          <w:p w14:paraId="4324F80A" w14:textId="77777777" w:rsidR="00461713" w:rsidRDefault="00461713">
            <w:pPr>
              <w:pStyle w:val="TableParagraph"/>
              <w:rPr>
                <w:rFonts w:ascii="Times New Roman"/>
                <w:sz w:val="20"/>
              </w:rPr>
            </w:pPr>
          </w:p>
        </w:tc>
        <w:tc>
          <w:tcPr>
            <w:tcW w:w="1290" w:type="dxa"/>
          </w:tcPr>
          <w:p w14:paraId="7C4C694D" w14:textId="77777777" w:rsidR="00461713" w:rsidRDefault="00461713">
            <w:pPr>
              <w:pStyle w:val="TableParagraph"/>
              <w:rPr>
                <w:rFonts w:ascii="Times New Roman"/>
                <w:sz w:val="20"/>
              </w:rPr>
            </w:pPr>
          </w:p>
        </w:tc>
        <w:tc>
          <w:tcPr>
            <w:tcW w:w="1290" w:type="dxa"/>
          </w:tcPr>
          <w:p w14:paraId="1A70AEBA" w14:textId="77777777" w:rsidR="00461713" w:rsidRDefault="00461713">
            <w:pPr>
              <w:pStyle w:val="TableParagraph"/>
              <w:rPr>
                <w:rFonts w:ascii="Times New Roman"/>
                <w:sz w:val="20"/>
              </w:rPr>
            </w:pPr>
          </w:p>
        </w:tc>
        <w:tc>
          <w:tcPr>
            <w:tcW w:w="1290" w:type="dxa"/>
          </w:tcPr>
          <w:p w14:paraId="6FEBE3DE" w14:textId="77777777" w:rsidR="00461713" w:rsidRDefault="00461713">
            <w:pPr>
              <w:pStyle w:val="TableParagraph"/>
              <w:rPr>
                <w:rFonts w:ascii="Times New Roman"/>
                <w:sz w:val="20"/>
              </w:rPr>
            </w:pPr>
          </w:p>
        </w:tc>
        <w:tc>
          <w:tcPr>
            <w:tcW w:w="3631" w:type="dxa"/>
            <w:vMerge/>
            <w:tcBorders>
              <w:top w:val="nil"/>
            </w:tcBorders>
          </w:tcPr>
          <w:p w14:paraId="4791B4BB" w14:textId="77777777" w:rsidR="00461713" w:rsidRDefault="00461713">
            <w:pPr>
              <w:rPr>
                <w:sz w:val="2"/>
                <w:szCs w:val="2"/>
              </w:rPr>
            </w:pPr>
          </w:p>
        </w:tc>
        <w:tc>
          <w:tcPr>
            <w:tcW w:w="1499" w:type="dxa"/>
            <w:vMerge/>
            <w:tcBorders>
              <w:top w:val="nil"/>
            </w:tcBorders>
          </w:tcPr>
          <w:p w14:paraId="3BCF5827" w14:textId="77777777" w:rsidR="00461713" w:rsidRDefault="00461713">
            <w:pPr>
              <w:rPr>
                <w:sz w:val="2"/>
                <w:szCs w:val="2"/>
              </w:rPr>
            </w:pPr>
          </w:p>
        </w:tc>
      </w:tr>
      <w:tr w:rsidR="00461713" w14:paraId="1373759F" w14:textId="77777777">
        <w:trPr>
          <w:trHeight w:val="731"/>
        </w:trPr>
        <w:tc>
          <w:tcPr>
            <w:tcW w:w="10288" w:type="dxa"/>
            <w:gridSpan w:val="6"/>
          </w:tcPr>
          <w:p w14:paraId="6A247398" w14:textId="77777777" w:rsidR="00461713" w:rsidRDefault="002E07C0">
            <w:pPr>
              <w:pStyle w:val="TableParagraph"/>
              <w:spacing w:line="243" w:lineRule="exact"/>
              <w:ind w:left="107"/>
              <w:rPr>
                <w:sz w:val="20"/>
              </w:rPr>
            </w:pPr>
            <w:r>
              <w:rPr>
                <w:color w:val="231F20"/>
                <w:sz w:val="20"/>
              </w:rPr>
              <w:t>Reason</w:t>
            </w:r>
            <w:r>
              <w:rPr>
                <w:color w:val="231F20"/>
                <w:spacing w:val="-2"/>
                <w:sz w:val="20"/>
              </w:rPr>
              <w:t xml:space="preserve"> </w:t>
            </w:r>
            <w:r>
              <w:rPr>
                <w:color w:val="231F20"/>
                <w:sz w:val="20"/>
              </w:rPr>
              <w:t>for</w:t>
            </w:r>
            <w:r>
              <w:rPr>
                <w:color w:val="231F20"/>
                <w:spacing w:val="-2"/>
                <w:sz w:val="20"/>
              </w:rPr>
              <w:t xml:space="preserve"> </w:t>
            </w:r>
            <w:r>
              <w:rPr>
                <w:color w:val="231F20"/>
                <w:sz w:val="20"/>
              </w:rPr>
              <w:t>absence:</w:t>
            </w:r>
          </w:p>
        </w:tc>
      </w:tr>
    </w:tbl>
    <w:p w14:paraId="4F7421B6" w14:textId="7B203A6C" w:rsidR="00461713" w:rsidRDefault="002E07C0">
      <w:pPr>
        <w:pStyle w:val="Heading1"/>
        <w:spacing w:before="158"/>
        <w:ind w:left="2431"/>
      </w:pPr>
      <w:r>
        <w:rPr>
          <w:color w:val="050505"/>
        </w:rPr>
        <w:t>TIMETABLE 202</w:t>
      </w:r>
      <w:r w:rsidR="001F10FC">
        <w:rPr>
          <w:color w:val="050505"/>
        </w:rPr>
        <w:t>3</w:t>
      </w:r>
    </w:p>
    <w:p w14:paraId="353E31DD" w14:textId="77777777" w:rsidR="00461713" w:rsidRDefault="002E07C0">
      <w:pPr>
        <w:spacing w:before="182"/>
        <w:ind w:left="2431" w:right="2439"/>
        <w:jc w:val="center"/>
        <w:rPr>
          <w:b/>
          <w:sz w:val="18"/>
        </w:rPr>
      </w:pPr>
      <w:r>
        <w:rPr>
          <w:noProof/>
        </w:rPr>
        <w:drawing>
          <wp:anchor distT="0" distB="0" distL="0" distR="0" simplePos="0" relativeHeight="251658240" behindDoc="0" locked="0" layoutInCell="1" allowOverlap="1" wp14:anchorId="2EAE8325" wp14:editId="77E9E8CC">
            <wp:simplePos x="0" y="0"/>
            <wp:positionH relativeFrom="page">
              <wp:posOffset>782016</wp:posOffset>
            </wp:positionH>
            <wp:positionV relativeFrom="paragraph">
              <wp:posOffset>302213</wp:posOffset>
            </wp:positionV>
            <wp:extent cx="6136461" cy="42611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136461" cy="4261104"/>
                    </a:xfrm>
                    <a:prstGeom prst="rect">
                      <a:avLst/>
                    </a:prstGeom>
                  </pic:spPr>
                </pic:pic>
              </a:graphicData>
            </a:graphic>
          </wp:anchor>
        </w:drawing>
      </w:r>
      <w:proofErr w:type="gramStart"/>
      <w:r>
        <w:rPr>
          <w:b/>
          <w:color w:val="050505"/>
          <w:sz w:val="18"/>
        </w:rPr>
        <w:t>Parents</w:t>
      </w:r>
      <w:proofErr w:type="gramEnd"/>
      <w:r>
        <w:rPr>
          <w:b/>
          <w:color w:val="050505"/>
          <w:spacing w:val="-3"/>
          <w:sz w:val="18"/>
        </w:rPr>
        <w:t xml:space="preserve"> </w:t>
      </w:r>
      <w:r>
        <w:rPr>
          <w:b/>
          <w:color w:val="050505"/>
          <w:sz w:val="18"/>
        </w:rPr>
        <w:t>please</w:t>
      </w:r>
      <w:r>
        <w:rPr>
          <w:b/>
          <w:color w:val="050505"/>
          <w:spacing w:val="-2"/>
          <w:sz w:val="18"/>
        </w:rPr>
        <w:t xml:space="preserve"> </w:t>
      </w:r>
      <w:r>
        <w:rPr>
          <w:b/>
          <w:color w:val="050505"/>
          <w:sz w:val="18"/>
        </w:rPr>
        <w:t>initial</w:t>
      </w:r>
      <w:r>
        <w:rPr>
          <w:b/>
          <w:color w:val="050505"/>
          <w:spacing w:val="-2"/>
          <w:sz w:val="18"/>
        </w:rPr>
        <w:t xml:space="preserve"> </w:t>
      </w:r>
      <w:r>
        <w:rPr>
          <w:b/>
          <w:color w:val="050505"/>
          <w:sz w:val="18"/>
        </w:rPr>
        <w:t>in</w:t>
      </w:r>
      <w:r>
        <w:rPr>
          <w:b/>
          <w:color w:val="050505"/>
          <w:spacing w:val="-1"/>
          <w:sz w:val="18"/>
        </w:rPr>
        <w:t xml:space="preserve"> </w:t>
      </w:r>
      <w:r>
        <w:rPr>
          <w:b/>
          <w:color w:val="050505"/>
          <w:sz w:val="18"/>
        </w:rPr>
        <w:t>the</w:t>
      </w:r>
      <w:r>
        <w:rPr>
          <w:b/>
          <w:color w:val="050505"/>
          <w:spacing w:val="1"/>
          <w:sz w:val="18"/>
        </w:rPr>
        <w:t xml:space="preserve"> </w:t>
      </w:r>
      <w:r>
        <w:rPr>
          <w:b/>
          <w:color w:val="050505"/>
          <w:sz w:val="18"/>
        </w:rPr>
        <w:t>lesson</w:t>
      </w:r>
      <w:r>
        <w:rPr>
          <w:b/>
          <w:color w:val="050505"/>
          <w:spacing w:val="-2"/>
          <w:sz w:val="18"/>
        </w:rPr>
        <w:t xml:space="preserve"> </w:t>
      </w:r>
      <w:r>
        <w:rPr>
          <w:b/>
          <w:color w:val="050505"/>
          <w:sz w:val="18"/>
        </w:rPr>
        <w:t>spaces</w:t>
      </w:r>
      <w:r>
        <w:rPr>
          <w:b/>
          <w:color w:val="050505"/>
          <w:spacing w:val="-1"/>
          <w:sz w:val="18"/>
        </w:rPr>
        <w:t xml:space="preserve"> </w:t>
      </w:r>
      <w:r>
        <w:rPr>
          <w:b/>
          <w:color w:val="050505"/>
          <w:sz w:val="18"/>
        </w:rPr>
        <w:t>when</w:t>
      </w:r>
      <w:r>
        <w:rPr>
          <w:b/>
          <w:color w:val="050505"/>
          <w:spacing w:val="-1"/>
          <w:sz w:val="18"/>
        </w:rPr>
        <w:t xml:space="preserve"> </w:t>
      </w:r>
      <w:r>
        <w:rPr>
          <w:b/>
          <w:color w:val="050505"/>
          <w:sz w:val="18"/>
        </w:rPr>
        <w:t>absence</w:t>
      </w:r>
      <w:r>
        <w:rPr>
          <w:b/>
          <w:color w:val="050505"/>
          <w:spacing w:val="-2"/>
          <w:sz w:val="18"/>
        </w:rPr>
        <w:t xml:space="preserve"> </w:t>
      </w:r>
      <w:r>
        <w:rPr>
          <w:b/>
          <w:color w:val="050505"/>
          <w:sz w:val="18"/>
        </w:rPr>
        <w:t>is</w:t>
      </w:r>
      <w:r>
        <w:rPr>
          <w:b/>
          <w:color w:val="050505"/>
          <w:spacing w:val="-1"/>
          <w:sz w:val="18"/>
        </w:rPr>
        <w:t xml:space="preserve"> </w:t>
      </w:r>
      <w:r>
        <w:rPr>
          <w:b/>
          <w:color w:val="050505"/>
          <w:sz w:val="18"/>
        </w:rPr>
        <w:t>for</w:t>
      </w:r>
      <w:r>
        <w:rPr>
          <w:b/>
          <w:color w:val="050505"/>
          <w:spacing w:val="-1"/>
          <w:sz w:val="18"/>
        </w:rPr>
        <w:t xml:space="preserve"> </w:t>
      </w:r>
      <w:r>
        <w:rPr>
          <w:b/>
          <w:color w:val="050505"/>
          <w:sz w:val="18"/>
        </w:rPr>
        <w:t>part</w:t>
      </w:r>
      <w:r>
        <w:rPr>
          <w:b/>
          <w:color w:val="050505"/>
          <w:spacing w:val="-2"/>
          <w:sz w:val="18"/>
        </w:rPr>
        <w:t xml:space="preserve"> </w:t>
      </w:r>
      <w:r>
        <w:rPr>
          <w:b/>
          <w:color w:val="050505"/>
          <w:sz w:val="18"/>
        </w:rPr>
        <w:t>of</w:t>
      </w:r>
      <w:r>
        <w:rPr>
          <w:b/>
          <w:color w:val="050505"/>
          <w:spacing w:val="-1"/>
          <w:sz w:val="18"/>
        </w:rPr>
        <w:t xml:space="preserve"> </w:t>
      </w:r>
      <w:r>
        <w:rPr>
          <w:b/>
          <w:color w:val="050505"/>
          <w:sz w:val="18"/>
        </w:rPr>
        <w:t>a</w:t>
      </w:r>
      <w:r>
        <w:rPr>
          <w:b/>
          <w:color w:val="050505"/>
          <w:spacing w:val="-2"/>
          <w:sz w:val="18"/>
        </w:rPr>
        <w:t xml:space="preserve"> </w:t>
      </w:r>
      <w:r>
        <w:rPr>
          <w:b/>
          <w:color w:val="050505"/>
          <w:sz w:val="18"/>
        </w:rPr>
        <w:t>day.</w:t>
      </w:r>
    </w:p>
    <w:p w14:paraId="3D3A375C" w14:textId="77777777" w:rsidR="007E7021" w:rsidRDefault="007E7021">
      <w:pPr>
        <w:pStyle w:val="BodyText"/>
        <w:spacing w:before="6" w:after="1"/>
        <w:rPr>
          <w:b/>
          <w:sz w:val="29"/>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95"/>
        <w:gridCol w:w="3802"/>
        <w:gridCol w:w="1933"/>
        <w:gridCol w:w="1660"/>
      </w:tblGrid>
      <w:tr w:rsidR="00461713" w14:paraId="41515744" w14:textId="77777777">
        <w:trPr>
          <w:trHeight w:val="241"/>
        </w:trPr>
        <w:tc>
          <w:tcPr>
            <w:tcW w:w="2895" w:type="dxa"/>
          </w:tcPr>
          <w:p w14:paraId="118291BC" w14:textId="77777777" w:rsidR="00461713" w:rsidRDefault="002E07C0">
            <w:pPr>
              <w:pStyle w:val="TableParagraph"/>
              <w:spacing w:line="222" w:lineRule="exact"/>
              <w:ind w:left="107"/>
              <w:rPr>
                <w:sz w:val="20"/>
              </w:rPr>
            </w:pPr>
            <w:r>
              <w:rPr>
                <w:color w:val="231F20"/>
                <w:sz w:val="20"/>
              </w:rPr>
              <w:t>Student</w:t>
            </w:r>
            <w:r>
              <w:rPr>
                <w:color w:val="231F20"/>
                <w:spacing w:val="-2"/>
                <w:sz w:val="20"/>
              </w:rPr>
              <w:t xml:space="preserve"> </w:t>
            </w:r>
            <w:r>
              <w:rPr>
                <w:color w:val="231F20"/>
                <w:sz w:val="20"/>
              </w:rPr>
              <w:t>Services</w:t>
            </w:r>
            <w:r>
              <w:rPr>
                <w:color w:val="231F20"/>
                <w:spacing w:val="-3"/>
                <w:sz w:val="20"/>
              </w:rPr>
              <w:t xml:space="preserve"> </w:t>
            </w:r>
            <w:r>
              <w:rPr>
                <w:color w:val="231F20"/>
                <w:sz w:val="20"/>
              </w:rPr>
              <w:t>Approval:</w:t>
            </w:r>
          </w:p>
        </w:tc>
        <w:tc>
          <w:tcPr>
            <w:tcW w:w="3802" w:type="dxa"/>
          </w:tcPr>
          <w:p w14:paraId="591D9CF5" w14:textId="77777777" w:rsidR="00461713" w:rsidRDefault="002E07C0">
            <w:pPr>
              <w:pStyle w:val="TableParagraph"/>
              <w:tabs>
                <w:tab w:val="left" w:pos="1741"/>
              </w:tabs>
              <w:spacing w:line="222" w:lineRule="exact"/>
              <w:ind w:left="790"/>
              <w:rPr>
                <w:sz w:val="20"/>
              </w:rPr>
            </w:pPr>
            <w:r>
              <w:rPr>
                <w:color w:val="231F20"/>
                <w:sz w:val="20"/>
              </w:rPr>
              <w:t>Yes</w:t>
            </w:r>
            <w:r>
              <w:rPr>
                <w:color w:val="231F20"/>
                <w:sz w:val="20"/>
              </w:rPr>
              <w:tab/>
              <w:t>No</w:t>
            </w:r>
          </w:p>
        </w:tc>
        <w:tc>
          <w:tcPr>
            <w:tcW w:w="1933" w:type="dxa"/>
          </w:tcPr>
          <w:p w14:paraId="601B3DAA" w14:textId="77777777" w:rsidR="00461713" w:rsidRDefault="002E07C0">
            <w:pPr>
              <w:pStyle w:val="TableParagraph"/>
              <w:spacing w:line="222" w:lineRule="exact"/>
              <w:ind w:left="108"/>
              <w:rPr>
                <w:sz w:val="20"/>
              </w:rPr>
            </w:pPr>
            <w:r>
              <w:rPr>
                <w:color w:val="231F20"/>
                <w:sz w:val="20"/>
              </w:rPr>
              <w:t>Date</w:t>
            </w:r>
            <w:r>
              <w:rPr>
                <w:color w:val="231F20"/>
                <w:spacing w:val="-3"/>
                <w:sz w:val="20"/>
              </w:rPr>
              <w:t xml:space="preserve"> </w:t>
            </w:r>
            <w:r>
              <w:rPr>
                <w:color w:val="231F20"/>
                <w:sz w:val="20"/>
              </w:rPr>
              <w:t>received:</w:t>
            </w:r>
          </w:p>
        </w:tc>
        <w:tc>
          <w:tcPr>
            <w:tcW w:w="1660" w:type="dxa"/>
          </w:tcPr>
          <w:p w14:paraId="10199AB9" w14:textId="77777777" w:rsidR="00461713" w:rsidRDefault="00461713">
            <w:pPr>
              <w:pStyle w:val="TableParagraph"/>
              <w:rPr>
                <w:rFonts w:ascii="Times New Roman"/>
                <w:sz w:val="16"/>
              </w:rPr>
            </w:pPr>
          </w:p>
        </w:tc>
      </w:tr>
      <w:tr w:rsidR="00461713" w14:paraId="3607BB0A" w14:textId="77777777">
        <w:trPr>
          <w:trHeight w:val="244"/>
        </w:trPr>
        <w:tc>
          <w:tcPr>
            <w:tcW w:w="6697" w:type="dxa"/>
            <w:gridSpan w:val="2"/>
            <w:vMerge w:val="restart"/>
          </w:tcPr>
          <w:p w14:paraId="688D9E0C" w14:textId="77777777" w:rsidR="00461713" w:rsidRDefault="002E07C0">
            <w:pPr>
              <w:pStyle w:val="TableParagraph"/>
              <w:spacing w:before="1"/>
              <w:ind w:left="107"/>
              <w:rPr>
                <w:sz w:val="20"/>
              </w:rPr>
            </w:pPr>
            <w:r>
              <w:rPr>
                <w:color w:val="231F20"/>
                <w:sz w:val="20"/>
              </w:rPr>
              <w:t>Notes:</w:t>
            </w:r>
          </w:p>
        </w:tc>
        <w:tc>
          <w:tcPr>
            <w:tcW w:w="1933" w:type="dxa"/>
          </w:tcPr>
          <w:p w14:paraId="1BF5241A" w14:textId="77777777" w:rsidR="00461713" w:rsidRDefault="002E07C0">
            <w:pPr>
              <w:pStyle w:val="TableParagraph"/>
              <w:spacing w:before="1" w:line="223" w:lineRule="exact"/>
              <w:ind w:left="108"/>
              <w:rPr>
                <w:sz w:val="20"/>
              </w:rPr>
            </w:pPr>
            <w:r>
              <w:rPr>
                <w:color w:val="231F20"/>
                <w:sz w:val="20"/>
              </w:rPr>
              <w:t>Attend</w:t>
            </w:r>
            <w:r>
              <w:rPr>
                <w:color w:val="231F20"/>
                <w:spacing w:val="-1"/>
                <w:sz w:val="20"/>
              </w:rPr>
              <w:t xml:space="preserve"> </w:t>
            </w:r>
            <w:r>
              <w:rPr>
                <w:color w:val="231F20"/>
                <w:sz w:val="20"/>
              </w:rPr>
              <w:t>code:</w:t>
            </w:r>
          </w:p>
        </w:tc>
        <w:tc>
          <w:tcPr>
            <w:tcW w:w="1660" w:type="dxa"/>
          </w:tcPr>
          <w:p w14:paraId="2676C8F2" w14:textId="77777777" w:rsidR="00461713" w:rsidRDefault="00461713">
            <w:pPr>
              <w:pStyle w:val="TableParagraph"/>
              <w:rPr>
                <w:rFonts w:ascii="Times New Roman"/>
                <w:sz w:val="16"/>
              </w:rPr>
            </w:pPr>
          </w:p>
        </w:tc>
      </w:tr>
      <w:tr w:rsidR="00461713" w14:paraId="5A051A7F" w14:textId="77777777">
        <w:trPr>
          <w:trHeight w:val="244"/>
        </w:trPr>
        <w:tc>
          <w:tcPr>
            <w:tcW w:w="6697" w:type="dxa"/>
            <w:gridSpan w:val="2"/>
            <w:vMerge/>
            <w:tcBorders>
              <w:top w:val="nil"/>
            </w:tcBorders>
          </w:tcPr>
          <w:p w14:paraId="619F4147" w14:textId="77777777" w:rsidR="00461713" w:rsidRDefault="00461713">
            <w:pPr>
              <w:rPr>
                <w:sz w:val="2"/>
                <w:szCs w:val="2"/>
              </w:rPr>
            </w:pPr>
          </w:p>
        </w:tc>
        <w:tc>
          <w:tcPr>
            <w:tcW w:w="1933" w:type="dxa"/>
          </w:tcPr>
          <w:p w14:paraId="3598280C" w14:textId="77777777" w:rsidR="00461713" w:rsidRDefault="002E07C0">
            <w:pPr>
              <w:pStyle w:val="TableParagraph"/>
              <w:spacing w:before="1" w:line="223" w:lineRule="exact"/>
              <w:ind w:left="108"/>
              <w:rPr>
                <w:sz w:val="20"/>
              </w:rPr>
            </w:pPr>
            <w:r>
              <w:rPr>
                <w:color w:val="231F20"/>
                <w:sz w:val="20"/>
              </w:rPr>
              <w:t>Reviewed</w:t>
            </w:r>
            <w:r>
              <w:rPr>
                <w:color w:val="231F20"/>
                <w:spacing w:val="-2"/>
                <w:sz w:val="20"/>
              </w:rPr>
              <w:t xml:space="preserve"> </w:t>
            </w:r>
            <w:r>
              <w:rPr>
                <w:color w:val="231F20"/>
                <w:sz w:val="20"/>
              </w:rPr>
              <w:t>by:</w:t>
            </w:r>
          </w:p>
        </w:tc>
        <w:tc>
          <w:tcPr>
            <w:tcW w:w="1660" w:type="dxa"/>
          </w:tcPr>
          <w:p w14:paraId="29451360" w14:textId="77777777" w:rsidR="00461713" w:rsidRDefault="00461713">
            <w:pPr>
              <w:pStyle w:val="TableParagraph"/>
              <w:rPr>
                <w:rFonts w:ascii="Times New Roman"/>
                <w:sz w:val="16"/>
              </w:rPr>
            </w:pPr>
          </w:p>
        </w:tc>
      </w:tr>
      <w:tr w:rsidR="00461713" w14:paraId="7AFD9DB6" w14:textId="77777777" w:rsidTr="007E7021">
        <w:trPr>
          <w:trHeight w:val="244"/>
        </w:trPr>
        <w:tc>
          <w:tcPr>
            <w:tcW w:w="6697" w:type="dxa"/>
            <w:gridSpan w:val="2"/>
            <w:vMerge/>
            <w:tcBorders>
              <w:top w:val="nil"/>
              <w:bottom w:val="nil"/>
            </w:tcBorders>
          </w:tcPr>
          <w:p w14:paraId="10D66510" w14:textId="77777777" w:rsidR="00461713" w:rsidRDefault="00461713">
            <w:pPr>
              <w:rPr>
                <w:sz w:val="2"/>
                <w:szCs w:val="2"/>
              </w:rPr>
            </w:pPr>
          </w:p>
        </w:tc>
        <w:tc>
          <w:tcPr>
            <w:tcW w:w="1933" w:type="dxa"/>
          </w:tcPr>
          <w:p w14:paraId="0BEFD202" w14:textId="77777777" w:rsidR="00461713" w:rsidRDefault="002E07C0">
            <w:pPr>
              <w:pStyle w:val="TableParagraph"/>
              <w:spacing w:line="224" w:lineRule="exact"/>
              <w:ind w:left="108"/>
              <w:rPr>
                <w:sz w:val="20"/>
              </w:rPr>
            </w:pPr>
            <w:r>
              <w:rPr>
                <w:color w:val="231F20"/>
                <w:sz w:val="20"/>
              </w:rPr>
              <w:t>Entered:</w:t>
            </w:r>
          </w:p>
        </w:tc>
        <w:tc>
          <w:tcPr>
            <w:tcW w:w="1660" w:type="dxa"/>
          </w:tcPr>
          <w:p w14:paraId="0A585D3D" w14:textId="77777777" w:rsidR="00461713" w:rsidRDefault="00461713">
            <w:pPr>
              <w:pStyle w:val="TableParagraph"/>
              <w:rPr>
                <w:rFonts w:ascii="Times New Roman"/>
                <w:sz w:val="16"/>
              </w:rPr>
            </w:pPr>
          </w:p>
        </w:tc>
      </w:tr>
      <w:tr w:rsidR="007E7021" w14:paraId="162527B2" w14:textId="77777777">
        <w:trPr>
          <w:trHeight w:val="244"/>
        </w:trPr>
        <w:tc>
          <w:tcPr>
            <w:tcW w:w="6697" w:type="dxa"/>
            <w:gridSpan w:val="2"/>
            <w:tcBorders>
              <w:top w:val="nil"/>
            </w:tcBorders>
          </w:tcPr>
          <w:p w14:paraId="54990082" w14:textId="77777777" w:rsidR="007E7021" w:rsidRDefault="007E7021">
            <w:pPr>
              <w:rPr>
                <w:sz w:val="2"/>
                <w:szCs w:val="2"/>
              </w:rPr>
            </w:pPr>
          </w:p>
        </w:tc>
        <w:tc>
          <w:tcPr>
            <w:tcW w:w="1933" w:type="dxa"/>
          </w:tcPr>
          <w:p w14:paraId="0CB55AEA" w14:textId="77777777" w:rsidR="007E7021" w:rsidRDefault="007E7021">
            <w:pPr>
              <w:pStyle w:val="TableParagraph"/>
              <w:spacing w:line="224" w:lineRule="exact"/>
              <w:ind w:left="108"/>
              <w:rPr>
                <w:color w:val="231F20"/>
                <w:sz w:val="20"/>
              </w:rPr>
            </w:pPr>
          </w:p>
        </w:tc>
        <w:tc>
          <w:tcPr>
            <w:tcW w:w="1660" w:type="dxa"/>
          </w:tcPr>
          <w:p w14:paraId="246D74C3" w14:textId="77777777" w:rsidR="007E7021" w:rsidRDefault="007E7021">
            <w:pPr>
              <w:pStyle w:val="TableParagraph"/>
              <w:rPr>
                <w:rFonts w:ascii="Times New Roman"/>
                <w:sz w:val="16"/>
              </w:rPr>
            </w:pPr>
          </w:p>
        </w:tc>
      </w:tr>
    </w:tbl>
    <w:p w14:paraId="2C1F9455" w14:textId="77777777" w:rsidR="008D70B9" w:rsidRDefault="008D70B9" w:rsidP="007E7021">
      <w:pPr>
        <w:jc w:val="center"/>
        <w:rPr>
          <w:b/>
          <w:bCs/>
          <w:sz w:val="28"/>
          <w:szCs w:val="28"/>
        </w:rPr>
        <w:sectPr w:rsidR="008D70B9">
          <w:type w:val="continuous"/>
          <w:pgSz w:w="11910" w:h="16840"/>
          <w:pgMar w:top="540" w:right="700" w:bottom="280" w:left="680" w:header="720" w:footer="720" w:gutter="0"/>
          <w:cols w:space="720"/>
        </w:sectPr>
      </w:pPr>
    </w:p>
    <w:p w14:paraId="5EF84877" w14:textId="31C5D557" w:rsidR="007E7021" w:rsidRPr="007E7021" w:rsidRDefault="007E7021" w:rsidP="008D70B9">
      <w:pPr>
        <w:jc w:val="center"/>
        <w:rPr>
          <w:b/>
          <w:bCs/>
          <w:sz w:val="32"/>
          <w:szCs w:val="32"/>
        </w:rPr>
      </w:pPr>
      <w:r w:rsidRPr="007E7021">
        <w:rPr>
          <w:b/>
          <w:bCs/>
          <w:sz w:val="32"/>
          <w:szCs w:val="32"/>
        </w:rPr>
        <w:lastRenderedPageBreak/>
        <w:t>UC SSC Lake Ginninderra Attendance Policy - Explained</w:t>
      </w:r>
    </w:p>
    <w:p w14:paraId="0BCBFA89" w14:textId="77777777" w:rsidR="007E7021" w:rsidRDefault="007E7021"/>
    <w:p w14:paraId="19503ED3" w14:textId="3AC85C64"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The Office of the Board of Senior Secondary Studies (BSSS) requires attendance at 90% of classes before a unit can be awarded. For our college, this means that a student cannot miss more than three lessons in a term unit or more than six in a semester unit. Students who total unexplained absences of 10% of lessons in a unit will be given a Void (V) Grade for that unit – no points, </w:t>
      </w:r>
      <w:r w:rsidR="00A976C8" w:rsidRPr="008D70B9">
        <w:rPr>
          <w:rFonts w:asciiTheme="minorHAnsi" w:hAnsiTheme="minorHAnsi" w:cstheme="minorHAnsi"/>
          <w:sz w:val="23"/>
          <w:szCs w:val="23"/>
        </w:rPr>
        <w:t>score,</w:t>
      </w:r>
      <w:r w:rsidRPr="008D70B9">
        <w:rPr>
          <w:rFonts w:asciiTheme="minorHAnsi" w:hAnsiTheme="minorHAnsi" w:cstheme="minorHAnsi"/>
          <w:sz w:val="23"/>
          <w:szCs w:val="23"/>
        </w:rPr>
        <w:t xml:space="preserve"> or grade for that unit towards a Senior Secondary Certificate. If a student misses a lesson or lessons the college requires an </w:t>
      </w:r>
      <w:r w:rsidRPr="008D70B9">
        <w:rPr>
          <w:rFonts w:asciiTheme="minorHAnsi" w:hAnsiTheme="minorHAnsi" w:cstheme="minorHAnsi"/>
          <w:sz w:val="23"/>
          <w:szCs w:val="23"/>
          <w:u w:val="single"/>
        </w:rPr>
        <w:t xml:space="preserve">Absence Notification Form </w:t>
      </w:r>
      <w:r w:rsidRPr="008D70B9">
        <w:rPr>
          <w:rFonts w:asciiTheme="minorHAnsi" w:hAnsiTheme="minorHAnsi" w:cstheme="minorHAnsi"/>
          <w:sz w:val="23"/>
          <w:szCs w:val="23"/>
        </w:rPr>
        <w:t>providing a satisfactory explanation. The college defines ‘</w:t>
      </w:r>
      <w:r w:rsidRPr="008D70B9">
        <w:rPr>
          <w:rFonts w:asciiTheme="minorHAnsi" w:hAnsiTheme="minorHAnsi" w:cstheme="minorHAnsi"/>
          <w:b/>
          <w:bCs/>
          <w:sz w:val="23"/>
          <w:szCs w:val="23"/>
        </w:rPr>
        <w:t xml:space="preserve">satisfactory explanation’ </w:t>
      </w:r>
      <w:r w:rsidRPr="008D70B9">
        <w:rPr>
          <w:rFonts w:asciiTheme="minorHAnsi" w:hAnsiTheme="minorHAnsi" w:cstheme="minorHAnsi"/>
          <w:sz w:val="23"/>
          <w:szCs w:val="23"/>
        </w:rPr>
        <w:t>as one that is supported by ‘</w:t>
      </w:r>
      <w:r w:rsidRPr="008D70B9">
        <w:rPr>
          <w:rFonts w:asciiTheme="minorHAnsi" w:hAnsiTheme="minorHAnsi" w:cstheme="minorHAnsi"/>
          <w:b/>
          <w:bCs/>
          <w:sz w:val="23"/>
          <w:szCs w:val="23"/>
        </w:rPr>
        <w:t>appropriate documentation’</w:t>
      </w:r>
      <w:r w:rsidRPr="008D70B9">
        <w:rPr>
          <w:rFonts w:asciiTheme="minorHAnsi" w:hAnsiTheme="minorHAnsi" w:cstheme="minorHAnsi"/>
          <w:sz w:val="23"/>
          <w:szCs w:val="23"/>
        </w:rPr>
        <w:t xml:space="preserve">. </w:t>
      </w:r>
    </w:p>
    <w:p w14:paraId="48449D4C" w14:textId="77777777" w:rsidR="007E7021" w:rsidRPr="008D70B9" w:rsidRDefault="007E7021">
      <w:pPr>
        <w:rPr>
          <w:rFonts w:asciiTheme="minorHAnsi" w:hAnsiTheme="minorHAnsi" w:cstheme="minorHAnsi"/>
          <w:sz w:val="23"/>
          <w:szCs w:val="23"/>
        </w:rPr>
      </w:pPr>
    </w:p>
    <w:p w14:paraId="71F54F6E" w14:textId="0B5340C2"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Examples of appropriate documentation include: </w:t>
      </w:r>
    </w:p>
    <w:p w14:paraId="13E80548" w14:textId="77777777" w:rsidR="007E7021" w:rsidRPr="008D70B9" w:rsidRDefault="007E7021">
      <w:pPr>
        <w:rPr>
          <w:rFonts w:asciiTheme="minorHAnsi" w:hAnsiTheme="minorHAnsi" w:cstheme="minorHAnsi"/>
          <w:sz w:val="23"/>
          <w:szCs w:val="23"/>
        </w:rPr>
      </w:pPr>
    </w:p>
    <w:p w14:paraId="56CF61AA" w14:textId="77777777"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 Medical Certificate or evidence of an appointment with a medical/dental practitioner </w:t>
      </w:r>
    </w:p>
    <w:p w14:paraId="4D3EF352" w14:textId="1AE7CABE" w:rsidR="007E7021"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 Satisfactory written explanation of legitimate absence signed by parent/guardian </w:t>
      </w:r>
      <w:r w:rsidR="003428AF">
        <w:rPr>
          <w:rFonts w:asciiTheme="minorHAnsi" w:hAnsiTheme="minorHAnsi" w:cstheme="minorHAnsi"/>
          <w:sz w:val="23"/>
          <w:szCs w:val="23"/>
        </w:rPr>
        <w:t>for example:</w:t>
      </w:r>
    </w:p>
    <w:p w14:paraId="4070DA84" w14:textId="7FEFBE42" w:rsidR="003428AF" w:rsidRDefault="003428AF" w:rsidP="003428AF">
      <w:pPr>
        <w:pStyle w:val="ListParagraph"/>
        <w:numPr>
          <w:ilvl w:val="4"/>
          <w:numId w:val="4"/>
        </w:numPr>
        <w:rPr>
          <w:rFonts w:asciiTheme="minorHAnsi" w:hAnsiTheme="minorHAnsi" w:cstheme="minorHAnsi"/>
          <w:sz w:val="23"/>
          <w:szCs w:val="23"/>
        </w:rPr>
      </w:pPr>
      <w:r>
        <w:rPr>
          <w:rFonts w:asciiTheme="minorHAnsi" w:hAnsiTheme="minorHAnsi" w:cstheme="minorHAnsi"/>
          <w:sz w:val="23"/>
          <w:szCs w:val="23"/>
        </w:rPr>
        <w:t>Family Crisis or bereavement</w:t>
      </w:r>
    </w:p>
    <w:p w14:paraId="3297776C" w14:textId="426DD44E" w:rsidR="003428AF" w:rsidRDefault="003428AF" w:rsidP="003428AF">
      <w:pPr>
        <w:pStyle w:val="ListParagraph"/>
        <w:numPr>
          <w:ilvl w:val="4"/>
          <w:numId w:val="4"/>
        </w:numPr>
        <w:rPr>
          <w:rFonts w:asciiTheme="minorHAnsi" w:hAnsiTheme="minorHAnsi" w:cstheme="minorHAnsi"/>
          <w:sz w:val="23"/>
          <w:szCs w:val="23"/>
        </w:rPr>
      </w:pPr>
      <w:r>
        <w:rPr>
          <w:rFonts w:asciiTheme="minorHAnsi" w:hAnsiTheme="minorHAnsi" w:cstheme="minorHAnsi"/>
          <w:sz w:val="23"/>
          <w:szCs w:val="23"/>
        </w:rPr>
        <w:t>Representative sport or equivalent</w:t>
      </w:r>
    </w:p>
    <w:p w14:paraId="0A769C1D" w14:textId="3F754A44" w:rsidR="003428AF" w:rsidRDefault="003428AF" w:rsidP="003428AF">
      <w:pPr>
        <w:pStyle w:val="ListParagraph"/>
        <w:numPr>
          <w:ilvl w:val="4"/>
          <w:numId w:val="4"/>
        </w:numPr>
        <w:rPr>
          <w:rFonts w:asciiTheme="minorHAnsi" w:hAnsiTheme="minorHAnsi" w:cstheme="minorHAnsi"/>
          <w:sz w:val="23"/>
          <w:szCs w:val="23"/>
        </w:rPr>
      </w:pPr>
      <w:r>
        <w:rPr>
          <w:rFonts w:asciiTheme="minorHAnsi" w:hAnsiTheme="minorHAnsi" w:cstheme="minorHAnsi"/>
          <w:sz w:val="23"/>
          <w:szCs w:val="23"/>
        </w:rPr>
        <w:t>Religious or cultural observation</w:t>
      </w:r>
    </w:p>
    <w:p w14:paraId="11AEEEDE" w14:textId="36C834B1" w:rsidR="003428AF" w:rsidRDefault="003428AF" w:rsidP="003428AF">
      <w:pPr>
        <w:pStyle w:val="ListParagraph"/>
        <w:numPr>
          <w:ilvl w:val="4"/>
          <w:numId w:val="4"/>
        </w:numPr>
        <w:rPr>
          <w:rFonts w:asciiTheme="minorHAnsi" w:hAnsiTheme="minorHAnsi" w:cstheme="minorHAnsi"/>
          <w:sz w:val="23"/>
          <w:szCs w:val="23"/>
        </w:rPr>
      </w:pPr>
      <w:r>
        <w:rPr>
          <w:rFonts w:asciiTheme="minorHAnsi" w:hAnsiTheme="minorHAnsi" w:cstheme="minorHAnsi"/>
          <w:sz w:val="23"/>
          <w:szCs w:val="23"/>
        </w:rPr>
        <w:t>Carers leave</w:t>
      </w:r>
    </w:p>
    <w:p w14:paraId="399A3528" w14:textId="0B7EC151" w:rsidR="003428AF" w:rsidRPr="003428AF" w:rsidRDefault="003428AF" w:rsidP="003428AF">
      <w:pPr>
        <w:pStyle w:val="ListParagraph"/>
        <w:numPr>
          <w:ilvl w:val="4"/>
          <w:numId w:val="4"/>
        </w:numPr>
        <w:rPr>
          <w:rFonts w:asciiTheme="minorHAnsi" w:hAnsiTheme="minorHAnsi" w:cstheme="minorHAnsi"/>
          <w:sz w:val="23"/>
          <w:szCs w:val="23"/>
        </w:rPr>
      </w:pPr>
      <w:r>
        <w:rPr>
          <w:rFonts w:asciiTheme="minorHAnsi" w:hAnsiTheme="minorHAnsi" w:cstheme="minorHAnsi"/>
          <w:sz w:val="23"/>
          <w:szCs w:val="23"/>
        </w:rPr>
        <w:t>Attendance at court or other legal hearings</w:t>
      </w:r>
    </w:p>
    <w:p w14:paraId="17F8A470" w14:textId="77777777" w:rsidR="007E7021" w:rsidRPr="008D70B9" w:rsidRDefault="007E7021">
      <w:pPr>
        <w:rPr>
          <w:rFonts w:asciiTheme="minorHAnsi" w:hAnsiTheme="minorHAnsi" w:cstheme="minorHAnsi"/>
          <w:sz w:val="23"/>
          <w:szCs w:val="23"/>
        </w:rPr>
      </w:pPr>
    </w:p>
    <w:p w14:paraId="1A160221" w14:textId="38C9278B"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The </w:t>
      </w:r>
      <w:r w:rsidRPr="008D70B9">
        <w:rPr>
          <w:rFonts w:asciiTheme="minorHAnsi" w:hAnsiTheme="minorHAnsi" w:cstheme="minorHAnsi"/>
          <w:b/>
          <w:bCs/>
          <w:sz w:val="23"/>
          <w:szCs w:val="23"/>
          <w:u w:val="single"/>
        </w:rPr>
        <w:t>college reserves the right to accept or reject an explanation</w:t>
      </w:r>
      <w:r w:rsidRPr="008D70B9">
        <w:rPr>
          <w:rFonts w:asciiTheme="minorHAnsi" w:hAnsiTheme="minorHAnsi" w:cstheme="minorHAnsi"/>
          <w:sz w:val="23"/>
          <w:szCs w:val="23"/>
        </w:rPr>
        <w:t xml:space="preserve"> (even if a signed note is provided). </w:t>
      </w:r>
    </w:p>
    <w:p w14:paraId="17FEC495" w14:textId="77777777" w:rsidR="007E7021" w:rsidRPr="008D70B9" w:rsidRDefault="007E7021">
      <w:pPr>
        <w:rPr>
          <w:rFonts w:asciiTheme="minorHAnsi" w:hAnsiTheme="minorHAnsi" w:cstheme="minorHAnsi"/>
          <w:sz w:val="23"/>
          <w:szCs w:val="23"/>
        </w:rPr>
      </w:pPr>
    </w:p>
    <w:p w14:paraId="4B2B59D9" w14:textId="23C84DBD"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Examples of </w:t>
      </w:r>
      <w:r w:rsidRPr="008D70B9">
        <w:rPr>
          <w:rFonts w:asciiTheme="minorHAnsi" w:hAnsiTheme="minorHAnsi" w:cstheme="minorHAnsi"/>
          <w:b/>
          <w:bCs/>
          <w:sz w:val="23"/>
          <w:szCs w:val="23"/>
        </w:rPr>
        <w:t>unacceptable reasons</w:t>
      </w:r>
      <w:r w:rsidRPr="008D70B9">
        <w:rPr>
          <w:rFonts w:asciiTheme="minorHAnsi" w:hAnsiTheme="minorHAnsi" w:cstheme="minorHAnsi"/>
          <w:sz w:val="23"/>
          <w:szCs w:val="23"/>
        </w:rPr>
        <w:t xml:space="preserve"> for absence include:</w:t>
      </w:r>
    </w:p>
    <w:p w14:paraId="565B1BAF" w14:textId="77777777" w:rsidR="007E7021" w:rsidRPr="008D70B9" w:rsidRDefault="007E7021">
      <w:pPr>
        <w:rPr>
          <w:rFonts w:asciiTheme="minorHAnsi" w:hAnsiTheme="minorHAnsi" w:cstheme="minorHAnsi"/>
          <w:sz w:val="23"/>
          <w:szCs w:val="23"/>
        </w:rPr>
      </w:pPr>
    </w:p>
    <w:p w14:paraId="251CAA98" w14:textId="193EF80D"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 Missing class due to work commitments </w:t>
      </w:r>
    </w:p>
    <w:p w14:paraId="6362EE33" w14:textId="77777777"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 Missing class because you have a driving lesson </w:t>
      </w:r>
    </w:p>
    <w:p w14:paraId="20DA295E" w14:textId="77777777"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Missing class because you missed the bus</w:t>
      </w:r>
    </w:p>
    <w:p w14:paraId="30F59D87" w14:textId="77777777"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 Illness without satisfactory documentation (see above) </w:t>
      </w:r>
    </w:p>
    <w:p w14:paraId="45B5F240" w14:textId="46600D91"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‘Personal reasons</w:t>
      </w:r>
      <w:r w:rsidR="001D1984">
        <w:rPr>
          <w:rFonts w:asciiTheme="minorHAnsi" w:hAnsiTheme="minorHAnsi" w:cstheme="minorHAnsi"/>
          <w:sz w:val="23"/>
          <w:szCs w:val="23"/>
        </w:rPr>
        <w:t>’</w:t>
      </w:r>
      <w:r w:rsidRPr="008D70B9">
        <w:rPr>
          <w:rFonts w:asciiTheme="minorHAnsi" w:hAnsiTheme="minorHAnsi" w:cstheme="minorHAnsi"/>
          <w:sz w:val="23"/>
          <w:szCs w:val="23"/>
        </w:rPr>
        <w:t xml:space="preserve"> where no detail is provided (or these reasons are repeatedly used) </w:t>
      </w:r>
    </w:p>
    <w:p w14:paraId="655FA911" w14:textId="77777777" w:rsidR="007E7021" w:rsidRPr="008D70B9" w:rsidRDefault="007E7021">
      <w:pPr>
        <w:rPr>
          <w:rFonts w:asciiTheme="minorHAnsi" w:hAnsiTheme="minorHAnsi" w:cstheme="minorHAnsi"/>
          <w:sz w:val="23"/>
          <w:szCs w:val="23"/>
        </w:rPr>
      </w:pPr>
    </w:p>
    <w:p w14:paraId="7A8C4EB2" w14:textId="114289F4" w:rsidR="007E7021" w:rsidRPr="008D70B9" w:rsidRDefault="007E7021">
      <w:pPr>
        <w:rPr>
          <w:rFonts w:asciiTheme="minorHAnsi" w:hAnsiTheme="minorHAnsi" w:cstheme="minorHAnsi"/>
          <w:sz w:val="23"/>
          <w:szCs w:val="23"/>
        </w:rPr>
      </w:pPr>
      <w:r w:rsidRPr="008D70B9">
        <w:rPr>
          <w:rFonts w:asciiTheme="minorHAnsi" w:hAnsiTheme="minorHAnsi" w:cstheme="minorHAnsi"/>
          <w:sz w:val="23"/>
          <w:szCs w:val="23"/>
        </w:rPr>
        <w:t xml:space="preserve">The intention of this policy is to facilitate the early identification and reporting of poor attendance (including lateness). Teachers record student attendance at each lesson. To enable accurate and up to date recording and reporting of attendance </w:t>
      </w:r>
      <w:r w:rsidRPr="008D70B9">
        <w:rPr>
          <w:rFonts w:asciiTheme="minorHAnsi" w:hAnsiTheme="minorHAnsi" w:cstheme="minorHAnsi"/>
          <w:sz w:val="23"/>
          <w:szCs w:val="23"/>
          <w:u w:val="single"/>
        </w:rPr>
        <w:t>the provision of adequate documentation (Notification of Absence Form and accompanying official documentation) to Student Services after an absence should not be delayed.</w:t>
      </w:r>
      <w:r w:rsidRPr="008D70B9">
        <w:rPr>
          <w:rFonts w:asciiTheme="minorHAnsi" w:hAnsiTheme="minorHAnsi" w:cstheme="minorHAnsi"/>
          <w:sz w:val="23"/>
          <w:szCs w:val="23"/>
        </w:rPr>
        <w:t xml:space="preserve"> In addition, we encourage families to contact the college by phone or email</w:t>
      </w:r>
      <w:r w:rsidR="003858D3">
        <w:rPr>
          <w:rFonts w:asciiTheme="minorHAnsi" w:hAnsiTheme="minorHAnsi" w:cstheme="minorHAnsi"/>
          <w:sz w:val="23"/>
          <w:szCs w:val="23"/>
        </w:rPr>
        <w:t xml:space="preserve"> </w:t>
      </w:r>
      <w:hyperlink r:id="rId7" w:history="1">
        <w:r w:rsidR="003858D3" w:rsidRPr="0095702B">
          <w:rPr>
            <w:rStyle w:val="Hyperlink"/>
            <w:rFonts w:asciiTheme="minorHAnsi" w:hAnsiTheme="minorHAnsi" w:cstheme="minorHAnsi"/>
            <w:sz w:val="23"/>
            <w:szCs w:val="23"/>
          </w:rPr>
          <w:t>lakegstudentservices@ed.act.edu.au</w:t>
        </w:r>
      </w:hyperlink>
      <w:r w:rsidRPr="008D70B9">
        <w:rPr>
          <w:rFonts w:asciiTheme="minorHAnsi" w:hAnsiTheme="minorHAnsi" w:cstheme="minorHAnsi"/>
          <w:sz w:val="23"/>
          <w:szCs w:val="23"/>
        </w:rPr>
        <w:t xml:space="preserve"> with information about planned or current absences prior to the provision of documentation. </w:t>
      </w:r>
    </w:p>
    <w:p w14:paraId="58864552" w14:textId="77777777" w:rsidR="007E7021" w:rsidRPr="008D70B9" w:rsidRDefault="007E7021">
      <w:pPr>
        <w:rPr>
          <w:rFonts w:asciiTheme="minorHAnsi" w:hAnsiTheme="minorHAnsi" w:cstheme="minorHAnsi"/>
          <w:sz w:val="23"/>
          <w:szCs w:val="23"/>
        </w:rPr>
      </w:pPr>
    </w:p>
    <w:p w14:paraId="4C2C1248" w14:textId="77777777" w:rsidR="007E7021" w:rsidRPr="008D70B9" w:rsidRDefault="007E7021">
      <w:pPr>
        <w:rPr>
          <w:rFonts w:asciiTheme="minorHAnsi" w:hAnsiTheme="minorHAnsi" w:cstheme="minorHAnsi"/>
          <w:sz w:val="23"/>
          <w:szCs w:val="23"/>
          <w:u w:val="single"/>
        </w:rPr>
      </w:pPr>
      <w:r w:rsidRPr="008D70B9">
        <w:rPr>
          <w:rFonts w:asciiTheme="minorHAnsi" w:hAnsiTheme="minorHAnsi" w:cstheme="minorHAnsi"/>
          <w:sz w:val="23"/>
          <w:szCs w:val="23"/>
        </w:rPr>
        <w:t xml:space="preserve">If an Absence Form (see example following) is submitted but the explanation of absence is assessed as unsatisfactory, parents will be informed. Weekly attendance reports will be supplied through Support Groups. Support Group teachers and Student Services staff monitor student attendance. In the event of a prolonged or pattern of absence without notification the </w:t>
      </w:r>
      <w:r w:rsidRPr="008D70B9">
        <w:rPr>
          <w:rFonts w:asciiTheme="minorHAnsi" w:hAnsiTheme="minorHAnsi" w:cstheme="minorHAnsi"/>
          <w:sz w:val="23"/>
          <w:szCs w:val="23"/>
          <w:u w:val="single"/>
        </w:rPr>
        <w:t>Support Group teacher will contact parents/carers.</w:t>
      </w:r>
    </w:p>
    <w:p w14:paraId="398670D4" w14:textId="77777777" w:rsidR="007E7021" w:rsidRPr="008D70B9" w:rsidRDefault="007E7021">
      <w:pPr>
        <w:rPr>
          <w:rFonts w:asciiTheme="minorHAnsi" w:hAnsiTheme="minorHAnsi" w:cstheme="minorHAnsi"/>
          <w:sz w:val="23"/>
          <w:szCs w:val="23"/>
        </w:rPr>
      </w:pPr>
    </w:p>
    <w:p w14:paraId="2B9C809A" w14:textId="77777777" w:rsidR="007E7021" w:rsidRPr="008D70B9" w:rsidRDefault="007E7021">
      <w:pPr>
        <w:rPr>
          <w:rFonts w:asciiTheme="minorHAnsi" w:hAnsiTheme="minorHAnsi" w:cstheme="minorHAnsi"/>
          <w:sz w:val="23"/>
          <w:szCs w:val="23"/>
        </w:rPr>
      </w:pPr>
      <w:proofErr w:type="gramStart"/>
      <w:r w:rsidRPr="008D70B9">
        <w:rPr>
          <w:rFonts w:asciiTheme="minorHAnsi" w:hAnsiTheme="minorHAnsi" w:cstheme="minorHAnsi"/>
          <w:sz w:val="23"/>
          <w:szCs w:val="23"/>
        </w:rPr>
        <w:t>In the event that</w:t>
      </w:r>
      <w:proofErr w:type="gramEnd"/>
      <w:r w:rsidRPr="008D70B9">
        <w:rPr>
          <w:rFonts w:asciiTheme="minorHAnsi" w:hAnsiTheme="minorHAnsi" w:cstheme="minorHAnsi"/>
          <w:sz w:val="23"/>
          <w:szCs w:val="23"/>
        </w:rPr>
        <w:t xml:space="preserve"> school procedures encouraging attendance are unsuccessful the school is required to refer parents and young people to ACT Education. </w:t>
      </w:r>
    </w:p>
    <w:p w14:paraId="154DA39E" w14:textId="77777777" w:rsidR="007E7021" w:rsidRPr="008D70B9" w:rsidRDefault="007E7021">
      <w:pPr>
        <w:rPr>
          <w:rFonts w:asciiTheme="minorHAnsi" w:hAnsiTheme="minorHAnsi" w:cstheme="minorHAnsi"/>
          <w:sz w:val="23"/>
          <w:szCs w:val="23"/>
        </w:rPr>
      </w:pPr>
    </w:p>
    <w:p w14:paraId="6E9843EE" w14:textId="3298E2AC" w:rsidR="002B7C16" w:rsidRPr="008D70B9" w:rsidRDefault="007E7021">
      <w:pPr>
        <w:rPr>
          <w:b/>
          <w:bCs/>
          <w:sz w:val="24"/>
          <w:szCs w:val="24"/>
        </w:rPr>
      </w:pPr>
      <w:r w:rsidRPr="008D70B9">
        <w:rPr>
          <w:rFonts w:asciiTheme="minorHAnsi" w:hAnsiTheme="minorHAnsi" w:cstheme="minorHAnsi"/>
          <w:b/>
          <w:bCs/>
          <w:sz w:val="23"/>
          <w:szCs w:val="23"/>
        </w:rPr>
        <w:t>If in doubt about the application of this policy, please see your Year Coordinator or contact the Deputy Principal on 6142 0222</w:t>
      </w:r>
      <w:r w:rsidR="008E4E7C" w:rsidRPr="008D70B9">
        <w:rPr>
          <w:b/>
          <w:bCs/>
          <w:sz w:val="23"/>
          <w:szCs w:val="23"/>
        </w:rPr>
        <w:t>.</w:t>
      </w:r>
    </w:p>
    <w:sectPr w:rsidR="002B7C16" w:rsidRPr="008D70B9" w:rsidSect="008D70B9">
      <w:pgSz w:w="11910" w:h="16840"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B03"/>
    <w:multiLevelType w:val="multilevel"/>
    <w:tmpl w:val="331AD9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0B93FAA"/>
    <w:multiLevelType w:val="hybridMultilevel"/>
    <w:tmpl w:val="521A0344"/>
    <w:lvl w:ilvl="0" w:tplc="C48E181C">
      <w:start w:val="1"/>
      <w:numFmt w:val="decimal"/>
      <w:lvlText w:val="%1."/>
      <w:lvlJc w:val="left"/>
      <w:pPr>
        <w:ind w:left="417" w:hanging="198"/>
      </w:pPr>
      <w:rPr>
        <w:rFonts w:ascii="Calibri" w:eastAsia="Calibri" w:hAnsi="Calibri" w:cs="Calibri" w:hint="default"/>
        <w:color w:val="231F20"/>
        <w:w w:val="99"/>
        <w:sz w:val="20"/>
        <w:szCs w:val="20"/>
      </w:rPr>
    </w:lvl>
    <w:lvl w:ilvl="1" w:tplc="38D6F0E2">
      <w:numFmt w:val="bullet"/>
      <w:lvlText w:val="•"/>
      <w:lvlJc w:val="left"/>
      <w:pPr>
        <w:ind w:left="1430" w:hanging="198"/>
      </w:pPr>
      <w:rPr>
        <w:rFonts w:hint="default"/>
      </w:rPr>
    </w:lvl>
    <w:lvl w:ilvl="2" w:tplc="B8146430">
      <w:numFmt w:val="bullet"/>
      <w:lvlText w:val="•"/>
      <w:lvlJc w:val="left"/>
      <w:pPr>
        <w:ind w:left="2440" w:hanging="198"/>
      </w:pPr>
      <w:rPr>
        <w:rFonts w:hint="default"/>
      </w:rPr>
    </w:lvl>
    <w:lvl w:ilvl="3" w:tplc="F10AD646">
      <w:numFmt w:val="bullet"/>
      <w:lvlText w:val="•"/>
      <w:lvlJc w:val="left"/>
      <w:pPr>
        <w:ind w:left="3451" w:hanging="198"/>
      </w:pPr>
      <w:rPr>
        <w:rFonts w:hint="default"/>
      </w:rPr>
    </w:lvl>
    <w:lvl w:ilvl="4" w:tplc="FBD6DCE4">
      <w:numFmt w:val="bullet"/>
      <w:lvlText w:val="•"/>
      <w:lvlJc w:val="left"/>
      <w:pPr>
        <w:ind w:left="4461" w:hanging="198"/>
      </w:pPr>
      <w:rPr>
        <w:rFonts w:hint="default"/>
      </w:rPr>
    </w:lvl>
    <w:lvl w:ilvl="5" w:tplc="D4E6F322">
      <w:numFmt w:val="bullet"/>
      <w:lvlText w:val="•"/>
      <w:lvlJc w:val="left"/>
      <w:pPr>
        <w:ind w:left="5472" w:hanging="198"/>
      </w:pPr>
      <w:rPr>
        <w:rFonts w:hint="default"/>
      </w:rPr>
    </w:lvl>
    <w:lvl w:ilvl="6" w:tplc="1564F37E">
      <w:numFmt w:val="bullet"/>
      <w:lvlText w:val="•"/>
      <w:lvlJc w:val="left"/>
      <w:pPr>
        <w:ind w:left="6482" w:hanging="198"/>
      </w:pPr>
      <w:rPr>
        <w:rFonts w:hint="default"/>
      </w:rPr>
    </w:lvl>
    <w:lvl w:ilvl="7" w:tplc="EE1C707C">
      <w:numFmt w:val="bullet"/>
      <w:lvlText w:val="•"/>
      <w:lvlJc w:val="left"/>
      <w:pPr>
        <w:ind w:left="7493" w:hanging="198"/>
      </w:pPr>
      <w:rPr>
        <w:rFonts w:hint="default"/>
      </w:rPr>
    </w:lvl>
    <w:lvl w:ilvl="8" w:tplc="A56EFC04">
      <w:numFmt w:val="bullet"/>
      <w:lvlText w:val="•"/>
      <w:lvlJc w:val="left"/>
      <w:pPr>
        <w:ind w:left="8503" w:hanging="198"/>
      </w:pPr>
      <w:rPr>
        <w:rFonts w:hint="default"/>
      </w:rPr>
    </w:lvl>
  </w:abstractNum>
  <w:abstractNum w:abstractNumId="2" w15:restartNumberingAfterBreak="0">
    <w:nsid w:val="77CC185D"/>
    <w:multiLevelType w:val="hybridMultilevel"/>
    <w:tmpl w:val="A3404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BE438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10010370">
    <w:abstractNumId w:val="1"/>
  </w:num>
  <w:num w:numId="2" w16cid:durableId="37970767">
    <w:abstractNumId w:val="2"/>
  </w:num>
  <w:num w:numId="3" w16cid:durableId="325330225">
    <w:abstractNumId w:val="3"/>
  </w:num>
  <w:num w:numId="4" w16cid:durableId="22885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13"/>
    <w:rsid w:val="001D1984"/>
    <w:rsid w:val="001F10FC"/>
    <w:rsid w:val="002B7C16"/>
    <w:rsid w:val="002E07C0"/>
    <w:rsid w:val="003428AF"/>
    <w:rsid w:val="003668EE"/>
    <w:rsid w:val="003858D3"/>
    <w:rsid w:val="00461713"/>
    <w:rsid w:val="006C2D2B"/>
    <w:rsid w:val="00791933"/>
    <w:rsid w:val="007E7021"/>
    <w:rsid w:val="008D70B9"/>
    <w:rsid w:val="008E4E7C"/>
    <w:rsid w:val="00A976C8"/>
    <w:rsid w:val="00C42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3DFB"/>
  <w15:docId w15:val="{C84BD7F2-F234-4BCB-A191-E512C9E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2427" w:right="243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416" w:hanging="19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58D3"/>
    <w:rPr>
      <w:color w:val="0000FF" w:themeColor="hyperlink"/>
      <w:u w:val="single"/>
    </w:rPr>
  </w:style>
  <w:style w:type="character" w:styleId="UnresolvedMention">
    <w:name w:val="Unresolved Mention"/>
    <w:basedOn w:val="DefaultParagraphFont"/>
    <w:uiPriority w:val="99"/>
    <w:semiHidden/>
    <w:unhideWhenUsed/>
    <w:rsid w:val="0038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kegstudentservices@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Attendance policy and Absence note 2019.pdf</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and Absence note 2019.pdf</dc:title>
  <dc:creator>Kim Nichols</dc:creator>
  <cp:lastModifiedBy>Smith, Kerrie</cp:lastModifiedBy>
  <cp:revision>2</cp:revision>
  <cp:lastPrinted>2022-04-21T23:15:00Z</cp:lastPrinted>
  <dcterms:created xsi:type="dcterms:W3CDTF">2022-12-11T23:47:00Z</dcterms:created>
  <dcterms:modified xsi:type="dcterms:W3CDTF">2022-12-11T23:47:00Z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19 for Word</vt:lpwstr>
  </property>
  <property fmtid="{D5CDD505-2E9C-101B-9397-08002B2CF9AE}" pid="4" name="LastSaved">
    <vt:filetime>2021-12-08T00:00:00Z</vt:filetime>
  </property>
</Properties>
</file>